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1A" w:rsidRPr="002D04E7" w:rsidRDefault="00B80D1A" w:rsidP="00B80D1A">
      <w:pPr>
        <w:pStyle w:val="CommentText"/>
        <w:jc w:val="center"/>
        <w:rPr>
          <w:rFonts w:cs="Arial"/>
          <w:b/>
        </w:rPr>
      </w:pPr>
    </w:p>
    <w:p w:rsidR="00B80D1A" w:rsidRPr="002D04E7" w:rsidRDefault="00B80D1A" w:rsidP="00B80D1A">
      <w:pPr>
        <w:pStyle w:val="CommentText"/>
        <w:tabs>
          <w:tab w:val="left" w:pos="4920"/>
        </w:tabs>
        <w:rPr>
          <w:rFonts w:cs="Arial"/>
          <w:b/>
        </w:rPr>
      </w:pPr>
      <w:r w:rsidRPr="002D04E7">
        <w:rPr>
          <w:rFonts w:cs="Arial"/>
          <w:b/>
        </w:rPr>
        <w:tab/>
      </w:r>
    </w:p>
    <w:p w:rsidR="00B80D1A" w:rsidRPr="002D04E7" w:rsidRDefault="00B80D1A" w:rsidP="00B80D1A">
      <w:pPr>
        <w:pStyle w:val="CommentText"/>
        <w:jc w:val="center"/>
        <w:rPr>
          <w:rFonts w:cs="Arial"/>
          <w:b/>
        </w:rPr>
      </w:pPr>
    </w:p>
    <w:p w:rsidR="00B80D1A" w:rsidRPr="002D04E7" w:rsidRDefault="00B80D1A" w:rsidP="00B80D1A">
      <w:pPr>
        <w:pStyle w:val="CommentText"/>
        <w:jc w:val="center"/>
        <w:rPr>
          <w:rFonts w:cs="Arial"/>
          <w:b/>
        </w:rPr>
      </w:pPr>
    </w:p>
    <w:p w:rsidR="00B80D1A" w:rsidRPr="002D04E7" w:rsidRDefault="002D04E7" w:rsidP="00B80D1A">
      <w:pPr>
        <w:pStyle w:val="CommentText"/>
        <w:jc w:val="center"/>
        <w:rPr>
          <w:rFonts w:cs="Arial"/>
          <w:b/>
        </w:rPr>
      </w:pPr>
      <w:r>
        <w:rPr>
          <w:rFonts w:cs="Arial"/>
          <w:b/>
          <w:noProof/>
          <w:lang w:eastAsia="en-GB"/>
        </w:rPr>
        <w:drawing>
          <wp:inline distT="0" distB="0" distL="0" distR="0">
            <wp:extent cx="1975104" cy="1237488"/>
            <wp:effectExtent l="19050" t="0" r="6096" b="0"/>
            <wp:docPr id="1" name="Picture 0" descr="FB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C Logo.jpg"/>
                    <pic:cNvPicPr/>
                  </pic:nvPicPr>
                  <pic:blipFill>
                    <a:blip r:embed="rId8" cstate="print"/>
                    <a:stretch>
                      <a:fillRect/>
                    </a:stretch>
                  </pic:blipFill>
                  <pic:spPr>
                    <a:xfrm>
                      <a:off x="0" y="0"/>
                      <a:ext cx="1975104" cy="1237488"/>
                    </a:xfrm>
                    <a:prstGeom prst="rect">
                      <a:avLst/>
                    </a:prstGeom>
                  </pic:spPr>
                </pic:pic>
              </a:graphicData>
            </a:graphic>
          </wp:inline>
        </w:drawing>
      </w:r>
    </w:p>
    <w:p w:rsidR="002D04E7" w:rsidRDefault="002D04E7" w:rsidP="00B80D1A">
      <w:pPr>
        <w:spacing w:before="0" w:after="0" w:line="240" w:lineRule="auto"/>
        <w:jc w:val="center"/>
        <w:rPr>
          <w:rFonts w:cs="Arial"/>
          <w:b/>
          <w:color w:val="0000FF"/>
          <w:sz w:val="20"/>
        </w:rPr>
      </w:pPr>
    </w:p>
    <w:p w:rsidR="002D04E7" w:rsidRDefault="002D04E7" w:rsidP="00B80D1A">
      <w:pPr>
        <w:spacing w:before="0" w:after="0" w:line="240" w:lineRule="auto"/>
        <w:jc w:val="center"/>
        <w:rPr>
          <w:rFonts w:cs="Arial"/>
          <w:b/>
          <w:color w:val="0000FF"/>
          <w:sz w:val="20"/>
        </w:rPr>
      </w:pPr>
    </w:p>
    <w:p w:rsidR="00B80D1A" w:rsidRPr="002D04E7" w:rsidRDefault="00827A1B" w:rsidP="00B80D1A">
      <w:pPr>
        <w:spacing w:before="0" w:after="0" w:line="240" w:lineRule="auto"/>
        <w:jc w:val="center"/>
        <w:rPr>
          <w:rFonts w:cs="Arial"/>
          <w:b/>
          <w:color w:val="538135" w:themeColor="accent6" w:themeShade="BF"/>
          <w:sz w:val="20"/>
        </w:rPr>
      </w:pPr>
      <w:r w:rsidRPr="002D04E7">
        <w:rPr>
          <w:rFonts w:cs="Arial"/>
          <w:b/>
          <w:color w:val="538135" w:themeColor="accent6" w:themeShade="BF"/>
          <w:sz w:val="20"/>
        </w:rPr>
        <w:t xml:space="preserve">FORRES </w:t>
      </w:r>
      <w:r w:rsidR="00457B4B" w:rsidRPr="002D04E7">
        <w:rPr>
          <w:rFonts w:cs="Arial"/>
          <w:b/>
          <w:color w:val="538135" w:themeColor="accent6" w:themeShade="BF"/>
          <w:sz w:val="20"/>
        </w:rPr>
        <w:t>BAPTIST CHURCH</w:t>
      </w:r>
    </w:p>
    <w:p w:rsidR="00B80D1A" w:rsidRPr="002D04E7" w:rsidRDefault="00B80D1A" w:rsidP="00B80D1A">
      <w:pPr>
        <w:pStyle w:val="CommentText"/>
        <w:jc w:val="center"/>
        <w:rPr>
          <w:rFonts w:cs="Arial"/>
          <w:b/>
        </w:rPr>
      </w:pPr>
    </w:p>
    <w:p w:rsidR="00B80D1A" w:rsidRPr="002D04E7" w:rsidRDefault="00B80D1A" w:rsidP="00B80D1A">
      <w:pPr>
        <w:pStyle w:val="CommentText"/>
        <w:jc w:val="center"/>
        <w:rPr>
          <w:rFonts w:cs="Arial"/>
          <w:b/>
        </w:rPr>
      </w:pPr>
      <w:r w:rsidRPr="002D04E7">
        <w:rPr>
          <w:rFonts w:cs="Arial"/>
          <w:b/>
        </w:rPr>
        <w:t>DATA PROTECTION POLICY</w:t>
      </w:r>
    </w:p>
    <w:p w:rsidR="00B80D1A" w:rsidRPr="002D04E7" w:rsidRDefault="00B80D1A" w:rsidP="00B80D1A">
      <w:pPr>
        <w:pStyle w:val="CommentText"/>
        <w:jc w:val="center"/>
        <w:rPr>
          <w:rFonts w:cs="Arial"/>
          <w:b/>
        </w:rPr>
      </w:pPr>
    </w:p>
    <w:p w:rsidR="00B80D1A" w:rsidRPr="002D04E7" w:rsidRDefault="00B80D1A" w:rsidP="00B80D1A">
      <w:pPr>
        <w:pStyle w:val="CommentText"/>
        <w:jc w:val="center"/>
        <w:rPr>
          <w:rFonts w:cs="Arial"/>
          <w:b/>
        </w:rPr>
      </w:pPr>
    </w:p>
    <w:p w:rsidR="00B80D1A" w:rsidRPr="002D04E7" w:rsidRDefault="00B80D1A" w:rsidP="00B80D1A">
      <w:pPr>
        <w:pStyle w:val="CommentText"/>
        <w:jc w:val="center"/>
        <w:rPr>
          <w:rFonts w:cs="Arial"/>
          <w:b/>
        </w:rPr>
      </w:pPr>
    </w:p>
    <w:p w:rsidR="002D04E7" w:rsidRPr="002D04E7" w:rsidRDefault="002D04E7" w:rsidP="002D04E7">
      <w:pPr>
        <w:pStyle w:val="CommentText"/>
        <w:rPr>
          <w:rFonts w:cs="Arial"/>
          <w:b/>
          <w:i/>
          <w:iCs/>
        </w:rPr>
      </w:pPr>
      <w:r w:rsidRPr="002D04E7">
        <w:rPr>
          <w:rFonts w:cs="Arial"/>
          <w:b/>
          <w:i/>
          <w:iCs/>
        </w:rPr>
        <w:t>FORRES BAPTIST CHURCH is committed to protecting all information that we handle about people we support and work with, and to respecting people’s rights around how their information is handled. This policy explains our responsibilities and how we will meet them.</w:t>
      </w:r>
    </w:p>
    <w:p w:rsidR="00B80D1A" w:rsidRPr="002D04E7" w:rsidRDefault="00B80D1A" w:rsidP="00B80D1A">
      <w:pPr>
        <w:pStyle w:val="CommentText"/>
        <w:jc w:val="center"/>
        <w:rPr>
          <w:rFonts w:cs="Arial"/>
          <w:b/>
        </w:rPr>
      </w:pPr>
    </w:p>
    <w:p w:rsidR="00B80D1A" w:rsidRPr="002D04E7" w:rsidRDefault="00B80D1A" w:rsidP="00B80D1A">
      <w:pPr>
        <w:pStyle w:val="CommentText"/>
        <w:jc w:val="center"/>
        <w:rPr>
          <w:rFonts w:cs="Arial"/>
          <w:b/>
        </w:rPr>
      </w:pPr>
    </w:p>
    <w:p w:rsidR="00B80D1A" w:rsidRPr="002D04E7" w:rsidRDefault="00B80D1A" w:rsidP="00B80D1A">
      <w:pPr>
        <w:pStyle w:val="CommentText"/>
        <w:jc w:val="center"/>
        <w:rPr>
          <w:rFonts w:cs="Arial"/>
          <w:b/>
        </w:rPr>
      </w:pPr>
    </w:p>
    <w:p w:rsidR="00B80D1A" w:rsidRPr="002D04E7" w:rsidRDefault="00B80D1A" w:rsidP="00B80D1A">
      <w:pPr>
        <w:pStyle w:val="CommentText"/>
        <w:jc w:val="center"/>
        <w:rPr>
          <w:rFonts w:cs="Arial"/>
          <w:b/>
        </w:rPr>
      </w:pPr>
    </w:p>
    <w:p w:rsidR="00B80D1A" w:rsidRPr="002D04E7" w:rsidRDefault="00B80D1A" w:rsidP="00B80D1A">
      <w:pPr>
        <w:pStyle w:val="CommentText"/>
        <w:jc w:val="center"/>
        <w:rPr>
          <w:rFonts w:cs="Arial"/>
          <w:b/>
        </w:rPr>
      </w:pPr>
    </w:p>
    <w:p w:rsidR="00B80D1A" w:rsidRPr="002D04E7" w:rsidRDefault="00B80D1A" w:rsidP="00B80D1A">
      <w:pPr>
        <w:pStyle w:val="CommentText"/>
        <w:jc w:val="center"/>
        <w:rPr>
          <w:rFonts w:cs="Arial"/>
          <w:b/>
        </w:rPr>
      </w:pPr>
    </w:p>
    <w:p w:rsidR="00B80D1A" w:rsidRPr="002D04E7" w:rsidRDefault="00B80D1A" w:rsidP="00B80D1A">
      <w:pPr>
        <w:pStyle w:val="CommentText"/>
        <w:jc w:val="center"/>
        <w:rPr>
          <w:rFonts w:cs="Arial"/>
          <w:b/>
        </w:rPr>
      </w:pPr>
    </w:p>
    <w:p w:rsidR="00B80D1A" w:rsidRPr="002D04E7" w:rsidRDefault="00B80D1A" w:rsidP="00B80D1A">
      <w:pPr>
        <w:pStyle w:val="CommentText"/>
        <w:jc w:val="right"/>
        <w:rPr>
          <w:rFonts w:cs="Arial"/>
        </w:rPr>
      </w:pPr>
    </w:p>
    <w:p w:rsidR="00B80D1A" w:rsidRPr="002D04E7" w:rsidRDefault="00FC7D1D" w:rsidP="00B80D1A">
      <w:pPr>
        <w:pStyle w:val="CommentText"/>
        <w:jc w:val="right"/>
        <w:rPr>
          <w:rFonts w:cs="Arial"/>
          <w:b/>
          <w:color w:val="000000"/>
        </w:rPr>
      </w:pPr>
      <w:r>
        <w:rPr>
          <w:rFonts w:cs="Arial"/>
        </w:rPr>
        <w:t>Updated : 19</w:t>
      </w:r>
      <w:r w:rsidR="00827A1B" w:rsidRPr="002D04E7">
        <w:rPr>
          <w:rFonts w:cs="Arial"/>
        </w:rPr>
        <w:t>/0</w:t>
      </w:r>
      <w:r w:rsidR="00B8782D" w:rsidRPr="002D04E7">
        <w:rPr>
          <w:rFonts w:cs="Arial"/>
        </w:rPr>
        <w:t>8</w:t>
      </w:r>
      <w:r w:rsidR="00457B4B" w:rsidRPr="002D04E7">
        <w:rPr>
          <w:rFonts w:cs="Arial"/>
        </w:rPr>
        <w:t>/</w:t>
      </w:r>
      <w:r w:rsidR="00827A1B" w:rsidRPr="002D04E7">
        <w:rPr>
          <w:rFonts w:cs="Arial"/>
        </w:rPr>
        <w:t>20</w:t>
      </w:r>
      <w:r w:rsidR="00B80D1A" w:rsidRPr="002D04E7">
        <w:rPr>
          <w:rFonts w:cs="Arial"/>
          <w:b/>
        </w:rPr>
        <w:br w:type="page"/>
      </w:r>
    </w:p>
    <w:p w:rsidR="00B80D1A" w:rsidRPr="00082F26" w:rsidRDefault="00B80D1A" w:rsidP="00082F26">
      <w:pPr>
        <w:pStyle w:val="Heading2"/>
        <w:numPr>
          <w:ilvl w:val="0"/>
          <w:numId w:val="0"/>
        </w:numPr>
        <w:ind w:left="720" w:hanging="720"/>
        <w:jc w:val="center"/>
        <w:rPr>
          <w:rFonts w:cs="Arial"/>
          <w:b/>
          <w:sz w:val="28"/>
          <w:szCs w:val="28"/>
        </w:rPr>
      </w:pPr>
      <w:r w:rsidRPr="00082F26">
        <w:rPr>
          <w:rFonts w:cs="Arial"/>
          <w:b/>
          <w:sz w:val="28"/>
          <w:szCs w:val="28"/>
        </w:rPr>
        <w:lastRenderedPageBreak/>
        <w:t>Contents</w:t>
      </w:r>
    </w:p>
    <w:p w:rsidR="00082F26" w:rsidRDefault="00082F26" w:rsidP="00A00D8C">
      <w:pPr>
        <w:pStyle w:val="TOC3"/>
        <w:rPr>
          <w:rFonts w:cs="Arial"/>
          <w:sz w:val="28"/>
          <w:szCs w:val="28"/>
        </w:rPr>
      </w:pPr>
    </w:p>
    <w:p w:rsidR="00082F26" w:rsidRDefault="00082F26" w:rsidP="00A00D8C">
      <w:pPr>
        <w:pStyle w:val="TOC3"/>
        <w:rPr>
          <w:rFonts w:cs="Arial"/>
          <w:sz w:val="28"/>
          <w:szCs w:val="28"/>
        </w:rPr>
      </w:pPr>
    </w:p>
    <w:p w:rsidR="00082F26" w:rsidRDefault="00082F26" w:rsidP="00A00D8C">
      <w:pPr>
        <w:pStyle w:val="TOC3"/>
        <w:rPr>
          <w:rFonts w:cs="Arial"/>
          <w:sz w:val="28"/>
          <w:szCs w:val="28"/>
        </w:rPr>
      </w:pPr>
    </w:p>
    <w:p w:rsidR="00082F26" w:rsidRDefault="00082F26" w:rsidP="00A00D8C">
      <w:pPr>
        <w:pStyle w:val="TOC3"/>
        <w:rPr>
          <w:rFonts w:cs="Arial"/>
          <w:sz w:val="28"/>
          <w:szCs w:val="28"/>
        </w:rPr>
      </w:pPr>
    </w:p>
    <w:p w:rsidR="00B80D1A" w:rsidRPr="00082F26" w:rsidRDefault="00E57BF3" w:rsidP="00A00D8C">
      <w:pPr>
        <w:pStyle w:val="TOC3"/>
        <w:rPr>
          <w:rFonts w:eastAsiaTheme="minorEastAsia" w:cs="Arial"/>
          <w:sz w:val="28"/>
          <w:szCs w:val="28"/>
          <w:lang w:eastAsia="en-GB"/>
        </w:rPr>
      </w:pPr>
      <w:r w:rsidRPr="00082F26">
        <w:rPr>
          <w:rFonts w:cs="Arial"/>
          <w:sz w:val="28"/>
          <w:szCs w:val="28"/>
        </w:rPr>
        <w:fldChar w:fldCharType="begin"/>
      </w:r>
      <w:r w:rsidR="00B80D1A" w:rsidRPr="00082F26">
        <w:rPr>
          <w:rFonts w:cs="Arial"/>
          <w:sz w:val="28"/>
          <w:szCs w:val="28"/>
        </w:rPr>
        <w:instrText>TOC \t "Heading 1,3"</w:instrText>
      </w:r>
      <w:r w:rsidRPr="00082F26">
        <w:rPr>
          <w:rFonts w:cs="Arial"/>
          <w:sz w:val="28"/>
          <w:szCs w:val="28"/>
        </w:rPr>
        <w:fldChar w:fldCharType="separate"/>
      </w:r>
    </w:p>
    <w:p w:rsidR="002D04E7" w:rsidRDefault="002D04E7" w:rsidP="004342F9">
      <w:pPr>
        <w:pStyle w:val="TOC3"/>
        <w:rPr>
          <w:rFonts w:cs="Arial"/>
          <w:sz w:val="28"/>
          <w:szCs w:val="28"/>
        </w:rPr>
      </w:pPr>
      <w:r w:rsidRPr="00082F26">
        <w:rPr>
          <w:rFonts w:cs="Arial"/>
          <w:sz w:val="28"/>
          <w:szCs w:val="28"/>
        </w:rPr>
        <w:t>1. Policy Statement</w:t>
      </w:r>
    </w:p>
    <w:p w:rsidR="00082F26" w:rsidRPr="00082F26" w:rsidRDefault="00082F26" w:rsidP="00082F26"/>
    <w:p w:rsidR="002D04E7" w:rsidRDefault="002D04E7" w:rsidP="002D04E7">
      <w:pPr>
        <w:rPr>
          <w:sz w:val="28"/>
          <w:szCs w:val="28"/>
        </w:rPr>
      </w:pPr>
      <w:r w:rsidRPr="00082F26">
        <w:rPr>
          <w:sz w:val="28"/>
          <w:szCs w:val="28"/>
        </w:rPr>
        <w:t>2. Data we collect store and use</w:t>
      </w:r>
    </w:p>
    <w:p w:rsidR="00082F26" w:rsidRPr="00082F26" w:rsidRDefault="00082F26" w:rsidP="002D04E7">
      <w:pPr>
        <w:rPr>
          <w:sz w:val="28"/>
          <w:szCs w:val="28"/>
        </w:rPr>
      </w:pPr>
    </w:p>
    <w:p w:rsidR="002D04E7" w:rsidRDefault="002D04E7" w:rsidP="002D04E7">
      <w:pPr>
        <w:rPr>
          <w:sz w:val="28"/>
          <w:szCs w:val="28"/>
        </w:rPr>
      </w:pPr>
      <w:r w:rsidRPr="00082F26">
        <w:rPr>
          <w:sz w:val="28"/>
          <w:szCs w:val="28"/>
        </w:rPr>
        <w:t>3. Data subjects rights</w:t>
      </w:r>
    </w:p>
    <w:p w:rsidR="00082F26" w:rsidRPr="00082F26" w:rsidRDefault="00082F26" w:rsidP="002D04E7">
      <w:pPr>
        <w:rPr>
          <w:sz w:val="28"/>
          <w:szCs w:val="28"/>
        </w:rPr>
      </w:pPr>
    </w:p>
    <w:p w:rsidR="002D04E7" w:rsidRDefault="002D04E7" w:rsidP="002D04E7">
      <w:pPr>
        <w:rPr>
          <w:sz w:val="28"/>
          <w:szCs w:val="28"/>
        </w:rPr>
      </w:pPr>
      <w:r w:rsidRPr="00082F26">
        <w:rPr>
          <w:sz w:val="28"/>
          <w:szCs w:val="28"/>
        </w:rPr>
        <w:t>4. Sharing information with other organisations</w:t>
      </w:r>
    </w:p>
    <w:p w:rsidR="00082F26" w:rsidRPr="00082F26" w:rsidRDefault="00082F26" w:rsidP="002D04E7">
      <w:pPr>
        <w:rPr>
          <w:sz w:val="28"/>
          <w:szCs w:val="28"/>
        </w:rPr>
      </w:pPr>
    </w:p>
    <w:p w:rsidR="002D04E7" w:rsidRDefault="002D04E7" w:rsidP="002D04E7">
      <w:pPr>
        <w:rPr>
          <w:sz w:val="28"/>
          <w:szCs w:val="28"/>
        </w:rPr>
      </w:pPr>
      <w:r w:rsidRPr="00082F26">
        <w:rPr>
          <w:sz w:val="28"/>
          <w:szCs w:val="28"/>
        </w:rPr>
        <w:t>5. Dealing with Data Protection breaches</w:t>
      </w:r>
    </w:p>
    <w:p w:rsidR="00082F26" w:rsidRPr="00082F26" w:rsidRDefault="00082F26" w:rsidP="002D04E7">
      <w:pPr>
        <w:rPr>
          <w:sz w:val="28"/>
          <w:szCs w:val="28"/>
        </w:rPr>
      </w:pPr>
    </w:p>
    <w:p w:rsidR="00B80D1A" w:rsidRPr="00082F26" w:rsidRDefault="00B80D1A" w:rsidP="004342F9">
      <w:pPr>
        <w:pStyle w:val="TOC3"/>
        <w:rPr>
          <w:rFonts w:eastAsiaTheme="minorEastAsia" w:cs="Arial"/>
          <w:sz w:val="28"/>
          <w:szCs w:val="28"/>
          <w:lang w:eastAsia="en-GB"/>
        </w:rPr>
      </w:pPr>
      <w:r w:rsidRPr="00082F26">
        <w:rPr>
          <w:rFonts w:cs="Arial"/>
          <w:sz w:val="28"/>
          <w:szCs w:val="28"/>
        </w:rPr>
        <w:t>Schedule 1</w:t>
      </w:r>
      <w:r w:rsidR="00681055">
        <w:rPr>
          <w:rFonts w:cs="Arial"/>
          <w:sz w:val="28"/>
          <w:szCs w:val="28"/>
        </w:rPr>
        <w:t xml:space="preserve"> -</w:t>
      </w:r>
      <w:r w:rsidR="00082F26">
        <w:rPr>
          <w:rFonts w:cs="Arial"/>
          <w:sz w:val="28"/>
          <w:szCs w:val="28"/>
        </w:rPr>
        <w:t xml:space="preserve"> Definitions and useful terms</w:t>
      </w:r>
    </w:p>
    <w:p w:rsidR="00B80D1A" w:rsidRPr="00082F26" w:rsidRDefault="00E57BF3" w:rsidP="004342F9">
      <w:pPr>
        <w:pStyle w:val="TOC3"/>
        <w:rPr>
          <w:rFonts w:cs="Arial"/>
          <w:sz w:val="28"/>
          <w:szCs w:val="28"/>
        </w:rPr>
      </w:pPr>
      <w:r w:rsidRPr="00082F26">
        <w:rPr>
          <w:rFonts w:cs="Arial"/>
          <w:sz w:val="28"/>
          <w:szCs w:val="28"/>
        </w:rPr>
        <w:fldChar w:fldCharType="end"/>
      </w:r>
      <w:bookmarkStart w:id="0" w:name="_Toc499631251"/>
      <w:bookmarkStart w:id="1" w:name="_Toc499647674"/>
      <w:bookmarkEnd w:id="0"/>
      <w:bookmarkEnd w:id="1"/>
      <w:r w:rsidR="00681055">
        <w:rPr>
          <w:rStyle w:val="Heading2Char"/>
          <w:rFonts w:cs="Arial"/>
          <w:sz w:val="28"/>
          <w:szCs w:val="28"/>
        </w:rPr>
        <w:t xml:space="preserve">Schedule 2 - Forres Baptist Church Data Retention </w:t>
      </w:r>
      <w:r w:rsidR="00681055">
        <w:rPr>
          <w:rStyle w:val="Heading2Char"/>
          <w:rFonts w:cs="Arial"/>
          <w:sz w:val="28"/>
          <w:szCs w:val="28"/>
        </w:rPr>
        <w:tab/>
        <w:t>Schedule</w:t>
      </w:r>
    </w:p>
    <w:p w:rsidR="00B80D1A" w:rsidRPr="002D04E7" w:rsidRDefault="00B80D1A" w:rsidP="00B80D1A">
      <w:pPr>
        <w:spacing w:before="0" w:after="0" w:line="240" w:lineRule="auto"/>
        <w:jc w:val="left"/>
        <w:rPr>
          <w:rFonts w:cs="Arial"/>
          <w:b/>
          <w:color w:val="000000"/>
          <w:sz w:val="2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2D04E7">
        <w:rPr>
          <w:rFonts w:cs="Arial"/>
          <w:b/>
          <w:sz w:val="20"/>
          <w:u w:val="single"/>
        </w:rPr>
        <w:br w:type="page"/>
      </w:r>
    </w:p>
    <w:p w:rsidR="00B80D1A" w:rsidRPr="00082F26" w:rsidRDefault="00B80D1A" w:rsidP="001C5A3A">
      <w:pPr>
        <w:pStyle w:val="Heading2"/>
        <w:numPr>
          <w:ilvl w:val="0"/>
          <w:numId w:val="0"/>
        </w:numPr>
        <w:ind w:left="360"/>
        <w:rPr>
          <w:rFonts w:cs="Arial"/>
          <w:b/>
          <w:smallCaps/>
          <w:sz w:val="24"/>
          <w:szCs w:val="24"/>
        </w:rPr>
      </w:pPr>
      <w:r w:rsidRPr="00082F26">
        <w:rPr>
          <w:rFonts w:cs="Arial"/>
          <w:b/>
          <w:sz w:val="24"/>
          <w:szCs w:val="24"/>
        </w:rPr>
        <w:lastRenderedPageBreak/>
        <w:t>Policy statement</w:t>
      </w:r>
    </w:p>
    <w:p w:rsidR="00A53FB6" w:rsidRPr="002D04E7" w:rsidRDefault="00A53FB6" w:rsidP="003D0E6E">
      <w:pPr>
        <w:pStyle w:val="CommentText"/>
        <w:numPr>
          <w:ilvl w:val="0"/>
          <w:numId w:val="22"/>
        </w:numPr>
        <w:rPr>
          <w:rFonts w:cs="Arial"/>
        </w:rPr>
      </w:pPr>
      <w:proofErr w:type="spellStart"/>
      <w:r w:rsidRPr="002D04E7">
        <w:rPr>
          <w:rFonts w:cs="Arial"/>
        </w:rPr>
        <w:t>Forres</w:t>
      </w:r>
      <w:proofErr w:type="spellEnd"/>
      <w:r w:rsidRPr="002D04E7">
        <w:rPr>
          <w:rFonts w:cs="Arial"/>
        </w:rPr>
        <w:t xml:space="preserve"> Baptist Church is committed to valuing and protecting personal data entrusted to</w:t>
      </w:r>
      <w:r w:rsidR="00A00D8C" w:rsidRPr="002D04E7">
        <w:rPr>
          <w:rFonts w:cs="Arial"/>
        </w:rPr>
        <w:t xml:space="preserve"> </w:t>
      </w:r>
      <w:r w:rsidRPr="002D04E7">
        <w:rPr>
          <w:rFonts w:cs="Arial"/>
        </w:rPr>
        <w:t>us by people whose data we collect and use. We aim to comply with all relevant laws and adopt good practice</w:t>
      </w:r>
      <w:r w:rsidR="00982032" w:rsidRPr="00FC7D1D">
        <w:rPr>
          <w:rFonts w:cs="Arial"/>
        </w:rPr>
        <w:t>.</w:t>
      </w:r>
    </w:p>
    <w:p w:rsidR="00B80D1A" w:rsidRPr="002D04E7" w:rsidRDefault="00B80D1A" w:rsidP="00B80D1A">
      <w:pPr>
        <w:pStyle w:val="Heading2"/>
        <w:numPr>
          <w:ilvl w:val="0"/>
          <w:numId w:val="0"/>
        </w:numPr>
        <w:spacing w:before="120" w:line="240" w:lineRule="auto"/>
        <w:ind w:firstLine="720"/>
        <w:rPr>
          <w:rFonts w:cs="Arial"/>
          <w:sz w:val="20"/>
        </w:rPr>
      </w:pPr>
      <w:r w:rsidRPr="002D04E7">
        <w:rPr>
          <w:rFonts w:cs="Arial"/>
          <w:sz w:val="20"/>
        </w:rPr>
        <w:t>We process personal data to help us:</w:t>
      </w:r>
    </w:p>
    <w:p w:rsidR="00B80D1A" w:rsidRPr="002D04E7" w:rsidRDefault="00B80D1A" w:rsidP="003D0E6E">
      <w:pPr>
        <w:pStyle w:val="Heading3"/>
        <w:numPr>
          <w:ilvl w:val="2"/>
          <w:numId w:val="21"/>
        </w:numPr>
        <w:rPr>
          <w:rFonts w:cs="Arial"/>
          <w:sz w:val="20"/>
        </w:rPr>
      </w:pPr>
      <w:r w:rsidRPr="002D04E7">
        <w:rPr>
          <w:rFonts w:cs="Arial"/>
          <w:sz w:val="20"/>
        </w:rPr>
        <w:t>maint</w:t>
      </w:r>
      <w:r w:rsidR="00457B4B" w:rsidRPr="002D04E7">
        <w:rPr>
          <w:rFonts w:cs="Arial"/>
          <w:sz w:val="20"/>
        </w:rPr>
        <w:t xml:space="preserve">ain our list of church members and regular </w:t>
      </w:r>
      <w:r w:rsidR="003D0FD2" w:rsidRPr="002D04E7">
        <w:rPr>
          <w:rFonts w:cs="Arial"/>
          <w:sz w:val="20"/>
        </w:rPr>
        <w:t>attendees</w:t>
      </w:r>
      <w:r w:rsidRPr="002D04E7">
        <w:rPr>
          <w:rFonts w:cs="Arial"/>
          <w:sz w:val="20"/>
        </w:rPr>
        <w:t>;</w:t>
      </w:r>
    </w:p>
    <w:p w:rsidR="00B80D1A" w:rsidRPr="002D04E7" w:rsidRDefault="00B80D1A" w:rsidP="003D0E6E">
      <w:pPr>
        <w:pStyle w:val="Heading3"/>
        <w:numPr>
          <w:ilvl w:val="2"/>
          <w:numId w:val="21"/>
        </w:numPr>
        <w:rPr>
          <w:rFonts w:cs="Arial"/>
          <w:sz w:val="20"/>
        </w:rPr>
      </w:pPr>
      <w:r w:rsidRPr="002D04E7">
        <w:rPr>
          <w:rFonts w:cs="Arial"/>
          <w:sz w:val="20"/>
        </w:rPr>
        <w:t>provide pastoral support for members and others connected with our church;</w:t>
      </w:r>
    </w:p>
    <w:p w:rsidR="00B80D1A" w:rsidRPr="002D04E7" w:rsidRDefault="00B80D1A" w:rsidP="003D0E6E">
      <w:pPr>
        <w:pStyle w:val="Heading3"/>
        <w:numPr>
          <w:ilvl w:val="2"/>
          <w:numId w:val="21"/>
        </w:numPr>
        <w:rPr>
          <w:rFonts w:cs="Arial"/>
          <w:sz w:val="20"/>
        </w:rPr>
      </w:pPr>
      <w:r w:rsidRPr="002D04E7">
        <w:rPr>
          <w:rFonts w:cs="Arial"/>
          <w:sz w:val="20"/>
        </w:rPr>
        <w:t>provide services to the community</w:t>
      </w:r>
      <w:r w:rsidR="00082F26">
        <w:rPr>
          <w:rFonts w:cs="Arial"/>
          <w:sz w:val="20"/>
        </w:rPr>
        <w:t>;</w:t>
      </w:r>
      <w:r w:rsidRPr="002D04E7">
        <w:rPr>
          <w:rFonts w:cs="Arial"/>
          <w:sz w:val="20"/>
        </w:rPr>
        <w:t xml:space="preserve"> </w:t>
      </w:r>
    </w:p>
    <w:p w:rsidR="00B80D1A" w:rsidRPr="002D04E7" w:rsidRDefault="00B80D1A" w:rsidP="003D0E6E">
      <w:pPr>
        <w:pStyle w:val="Heading3"/>
        <w:numPr>
          <w:ilvl w:val="2"/>
          <w:numId w:val="21"/>
        </w:numPr>
        <w:rPr>
          <w:rFonts w:cs="Arial"/>
          <w:sz w:val="20"/>
        </w:rPr>
      </w:pPr>
      <w:r w:rsidRPr="002D04E7">
        <w:rPr>
          <w:rFonts w:cs="Arial"/>
          <w:sz w:val="20"/>
        </w:rPr>
        <w:t>safeguard children, young people and adults at risk;</w:t>
      </w:r>
    </w:p>
    <w:p w:rsidR="00B80D1A" w:rsidRPr="002D04E7" w:rsidRDefault="00B80D1A" w:rsidP="003D0E6E">
      <w:pPr>
        <w:pStyle w:val="Heading3"/>
        <w:numPr>
          <w:ilvl w:val="2"/>
          <w:numId w:val="21"/>
        </w:numPr>
        <w:rPr>
          <w:rFonts w:cs="Arial"/>
          <w:sz w:val="20"/>
        </w:rPr>
      </w:pPr>
      <w:r w:rsidRPr="002D04E7">
        <w:rPr>
          <w:rFonts w:cs="Arial"/>
          <w:sz w:val="20"/>
        </w:rPr>
        <w:t>recruit, support and manage staff and volunteers;</w:t>
      </w:r>
    </w:p>
    <w:p w:rsidR="00B80D1A" w:rsidRPr="002D04E7" w:rsidRDefault="00B80D1A" w:rsidP="003D0E6E">
      <w:pPr>
        <w:pStyle w:val="Heading3"/>
        <w:numPr>
          <w:ilvl w:val="2"/>
          <w:numId w:val="21"/>
        </w:numPr>
        <w:rPr>
          <w:rFonts w:cs="Arial"/>
          <w:sz w:val="20"/>
        </w:rPr>
      </w:pPr>
      <w:r w:rsidRPr="002D04E7">
        <w:rPr>
          <w:rFonts w:cs="Arial"/>
          <w:sz w:val="20"/>
        </w:rPr>
        <w:t xml:space="preserve">maintain our accounts and records; </w:t>
      </w:r>
    </w:p>
    <w:p w:rsidR="00B80D1A" w:rsidRPr="002D04E7" w:rsidRDefault="00457B4B" w:rsidP="003D0E6E">
      <w:pPr>
        <w:pStyle w:val="Heading3"/>
        <w:numPr>
          <w:ilvl w:val="2"/>
          <w:numId w:val="21"/>
        </w:numPr>
        <w:rPr>
          <w:rFonts w:cs="Arial"/>
          <w:sz w:val="20"/>
        </w:rPr>
      </w:pPr>
      <w:r w:rsidRPr="002D04E7">
        <w:rPr>
          <w:rFonts w:cs="Arial"/>
          <w:sz w:val="20"/>
        </w:rPr>
        <w:t xml:space="preserve">promote our </w:t>
      </w:r>
      <w:r w:rsidR="00B80D1A" w:rsidRPr="002D04E7">
        <w:rPr>
          <w:rFonts w:cs="Arial"/>
          <w:sz w:val="20"/>
        </w:rPr>
        <w:t xml:space="preserve"> services;</w:t>
      </w:r>
    </w:p>
    <w:p w:rsidR="00B80D1A" w:rsidRPr="002D04E7" w:rsidRDefault="00B80D1A" w:rsidP="003D0E6E">
      <w:pPr>
        <w:pStyle w:val="Heading3"/>
        <w:numPr>
          <w:ilvl w:val="2"/>
          <w:numId w:val="21"/>
        </w:numPr>
        <w:rPr>
          <w:rFonts w:cs="Arial"/>
          <w:sz w:val="20"/>
        </w:rPr>
      </w:pPr>
      <w:r w:rsidRPr="002D04E7">
        <w:rPr>
          <w:rFonts w:cs="Arial"/>
          <w:sz w:val="20"/>
        </w:rPr>
        <w:t>maintain the sec</w:t>
      </w:r>
      <w:r w:rsidR="00457B4B" w:rsidRPr="002D04E7">
        <w:rPr>
          <w:rFonts w:cs="Arial"/>
          <w:sz w:val="20"/>
        </w:rPr>
        <w:t>urity of property and premises;</w:t>
      </w:r>
    </w:p>
    <w:p w:rsidR="00B80D1A" w:rsidRPr="002D04E7" w:rsidRDefault="00B80D1A" w:rsidP="003D0E6E">
      <w:pPr>
        <w:pStyle w:val="Heading3"/>
        <w:numPr>
          <w:ilvl w:val="2"/>
          <w:numId w:val="21"/>
        </w:numPr>
        <w:rPr>
          <w:rFonts w:cs="Arial"/>
          <w:sz w:val="20"/>
        </w:rPr>
      </w:pPr>
      <w:r w:rsidRPr="002D04E7">
        <w:rPr>
          <w:rFonts w:cs="Arial"/>
          <w:sz w:val="20"/>
        </w:rPr>
        <w:t>respond effectively to enquirers</w:t>
      </w:r>
      <w:r w:rsidR="00457B4B" w:rsidRPr="002D04E7">
        <w:rPr>
          <w:rFonts w:cs="Arial"/>
          <w:sz w:val="20"/>
        </w:rPr>
        <w:t xml:space="preserve"> and handle any complaints</w:t>
      </w:r>
      <w:r w:rsidR="00082F26">
        <w:rPr>
          <w:rFonts w:cs="Arial"/>
          <w:sz w:val="20"/>
        </w:rPr>
        <w:t>.</w:t>
      </w:r>
      <w:r w:rsidR="00457B4B" w:rsidRPr="002D04E7">
        <w:rPr>
          <w:rFonts w:cs="Arial"/>
          <w:sz w:val="20"/>
        </w:rPr>
        <w:t xml:space="preserve"> </w:t>
      </w:r>
    </w:p>
    <w:p w:rsidR="00A00D8C" w:rsidRPr="002D04E7" w:rsidRDefault="004342F9" w:rsidP="00A00D8C">
      <w:pPr>
        <w:pStyle w:val="CommentText"/>
        <w:ind w:left="142"/>
        <w:rPr>
          <w:rFonts w:cs="Arial"/>
        </w:rPr>
      </w:pPr>
      <w:r w:rsidRPr="002D04E7">
        <w:rPr>
          <w:rFonts w:cs="Arial"/>
        </w:rPr>
        <w:tab/>
      </w:r>
      <w:r w:rsidR="00A53FB6" w:rsidRPr="002D04E7">
        <w:rPr>
          <w:rFonts w:cs="Arial"/>
        </w:rPr>
        <w:t xml:space="preserve">We will collect, store, use, amend, share, destroy or delete personal data only in ways </w:t>
      </w:r>
      <w:r w:rsidRPr="002D04E7">
        <w:rPr>
          <w:rFonts w:cs="Arial"/>
        </w:rPr>
        <w:tab/>
      </w:r>
      <w:r w:rsidR="00A53FB6" w:rsidRPr="002D04E7">
        <w:rPr>
          <w:rFonts w:cs="Arial"/>
        </w:rPr>
        <w:t xml:space="preserve">which protect people's privacy and comply with the General Data Protection Regulation </w:t>
      </w:r>
      <w:r w:rsidR="00A00D8C" w:rsidRPr="002D04E7">
        <w:rPr>
          <w:rFonts w:cs="Arial"/>
        </w:rPr>
        <w:tab/>
      </w:r>
      <w:r w:rsidR="00A53FB6" w:rsidRPr="002D04E7">
        <w:rPr>
          <w:rFonts w:cs="Arial"/>
        </w:rPr>
        <w:t>(GDPR) and other relevant legislation.</w:t>
      </w:r>
      <w:bookmarkStart w:id="61" w:name="_Toc506286612"/>
    </w:p>
    <w:p w:rsidR="00B80D1A" w:rsidRPr="002D04E7" w:rsidRDefault="00A00D8C" w:rsidP="00A00D8C">
      <w:pPr>
        <w:pStyle w:val="Heading1"/>
        <w:numPr>
          <w:ilvl w:val="0"/>
          <w:numId w:val="0"/>
        </w:numPr>
        <w:rPr>
          <w:sz w:val="20"/>
          <w:szCs w:val="20"/>
        </w:rPr>
      </w:pPr>
      <w:r w:rsidRPr="002D04E7">
        <w:rPr>
          <w:sz w:val="20"/>
          <w:szCs w:val="20"/>
        </w:rPr>
        <w:t>1.1</w:t>
      </w:r>
      <w:r w:rsidRPr="002D04E7">
        <w:rPr>
          <w:sz w:val="20"/>
          <w:szCs w:val="20"/>
        </w:rPr>
        <w:tab/>
      </w:r>
      <w:r w:rsidR="00B80D1A" w:rsidRPr="002D04E7">
        <w:rPr>
          <w:sz w:val="20"/>
          <w:szCs w:val="20"/>
        </w:rPr>
        <w:t>How this policy applies to you &amp; what you need to know</w:t>
      </w:r>
      <w:bookmarkEnd w:id="61"/>
    </w:p>
    <w:p w:rsidR="004342F9" w:rsidRPr="002D04E7" w:rsidRDefault="001C5A3A" w:rsidP="001C5A3A">
      <w:pPr>
        <w:pStyle w:val="CommentText"/>
        <w:rPr>
          <w:rFonts w:cs="Arial"/>
        </w:rPr>
      </w:pPr>
      <w:r w:rsidRPr="002D04E7">
        <w:rPr>
          <w:rFonts w:cs="Arial"/>
        </w:rPr>
        <w:tab/>
      </w:r>
      <w:r w:rsidR="00A53FB6" w:rsidRPr="002D04E7">
        <w:rPr>
          <w:rFonts w:cs="Arial"/>
        </w:rPr>
        <w:t xml:space="preserve">Anyone processing personal information on behalf of </w:t>
      </w:r>
      <w:proofErr w:type="spellStart"/>
      <w:r w:rsidR="00A53FB6" w:rsidRPr="002D04E7">
        <w:rPr>
          <w:rFonts w:cs="Arial"/>
        </w:rPr>
        <w:t>Forres</w:t>
      </w:r>
      <w:proofErr w:type="spellEnd"/>
      <w:r w:rsidR="00A53FB6" w:rsidRPr="002D04E7">
        <w:rPr>
          <w:rFonts w:cs="Arial"/>
        </w:rPr>
        <w:t xml:space="preserve"> Baptist Church should </w:t>
      </w:r>
      <w:r w:rsidRPr="002D04E7">
        <w:rPr>
          <w:rFonts w:cs="Arial"/>
        </w:rPr>
        <w:tab/>
      </w:r>
      <w:r w:rsidR="00A00D8C" w:rsidRPr="002D04E7">
        <w:rPr>
          <w:rFonts w:cs="Arial"/>
        </w:rPr>
        <w:t>f</w:t>
      </w:r>
      <w:r w:rsidR="00A53FB6" w:rsidRPr="002D04E7">
        <w:rPr>
          <w:rFonts w:cs="Arial"/>
        </w:rPr>
        <w:t>amiliarise themselves with this policy and follow it's guidelines and procedures.</w:t>
      </w:r>
    </w:p>
    <w:p w:rsidR="004342F9" w:rsidRPr="002D04E7" w:rsidRDefault="00A53FB6" w:rsidP="004342F9">
      <w:pPr>
        <w:pStyle w:val="CommentText"/>
        <w:ind w:left="142"/>
        <w:rPr>
          <w:rFonts w:cs="Arial"/>
        </w:rPr>
      </w:pPr>
      <w:r w:rsidRPr="002D04E7">
        <w:rPr>
          <w:rFonts w:cs="Arial"/>
        </w:rPr>
        <w:t xml:space="preserve"> </w:t>
      </w:r>
      <w:r w:rsidR="004342F9" w:rsidRPr="002D04E7">
        <w:rPr>
          <w:rFonts w:cs="Arial"/>
        </w:rPr>
        <w:tab/>
      </w:r>
      <w:r w:rsidRPr="002D04E7">
        <w:rPr>
          <w:rFonts w:cs="Arial"/>
        </w:rPr>
        <w:t xml:space="preserve">Contact the Data Protection Lead if you are unsure of any aspects of the Policy or </w:t>
      </w:r>
      <w:r w:rsidR="004342F9" w:rsidRPr="002D04E7">
        <w:rPr>
          <w:rFonts w:cs="Arial"/>
        </w:rPr>
        <w:tab/>
      </w:r>
      <w:r w:rsidRPr="002D04E7">
        <w:rPr>
          <w:rFonts w:cs="Arial"/>
        </w:rPr>
        <w:t xml:space="preserve">process. </w:t>
      </w:r>
    </w:p>
    <w:p w:rsidR="004342F9" w:rsidRPr="002D04E7" w:rsidRDefault="004342F9" w:rsidP="004342F9">
      <w:pPr>
        <w:pStyle w:val="CommentText"/>
        <w:ind w:left="142"/>
        <w:rPr>
          <w:rFonts w:cs="Arial"/>
        </w:rPr>
      </w:pPr>
      <w:r w:rsidRPr="002D04E7">
        <w:rPr>
          <w:rFonts w:cs="Arial"/>
        </w:rPr>
        <w:tab/>
      </w:r>
      <w:r w:rsidR="00A53FB6" w:rsidRPr="002D04E7">
        <w:rPr>
          <w:rFonts w:cs="Arial"/>
        </w:rPr>
        <w:t xml:space="preserve">Any breach of the policy must be reported it to the Data Protection Lead at </w:t>
      </w:r>
      <w:r w:rsidRPr="002D04E7">
        <w:rPr>
          <w:rFonts w:cs="Arial"/>
        </w:rPr>
        <w:tab/>
      </w:r>
      <w:r w:rsidR="00A53FB6" w:rsidRPr="002D04E7">
        <w:rPr>
          <w:rFonts w:cs="Arial"/>
        </w:rPr>
        <w:t xml:space="preserve">contactforresbaptistchurch@gmail.com as soon as possible. </w:t>
      </w:r>
    </w:p>
    <w:p w:rsidR="00A00D8C" w:rsidRPr="002D04E7" w:rsidRDefault="004342F9" w:rsidP="00A00D8C">
      <w:pPr>
        <w:pStyle w:val="CommentText"/>
        <w:ind w:left="142"/>
        <w:rPr>
          <w:rFonts w:cs="Arial"/>
        </w:rPr>
      </w:pPr>
      <w:r w:rsidRPr="002D04E7">
        <w:rPr>
          <w:rFonts w:cs="Arial"/>
        </w:rPr>
        <w:tab/>
      </w:r>
      <w:r w:rsidR="00A53FB6" w:rsidRPr="002D04E7">
        <w:rPr>
          <w:rFonts w:cs="Arial"/>
        </w:rPr>
        <w:t xml:space="preserve">Individuals and appointed processors/contractors who breach the policy intentionally, </w:t>
      </w:r>
      <w:r w:rsidRPr="002D04E7">
        <w:rPr>
          <w:rFonts w:cs="Arial"/>
        </w:rPr>
        <w:tab/>
      </w:r>
      <w:r w:rsidR="00A53FB6" w:rsidRPr="002D04E7">
        <w:rPr>
          <w:rFonts w:cs="Arial"/>
        </w:rPr>
        <w:t xml:space="preserve">recklessly or for personal profit may be liable to prosecution or regulatory action. </w:t>
      </w:r>
      <w:bookmarkStart w:id="62" w:name="_Toc506286613"/>
    </w:p>
    <w:p w:rsidR="00B80D1A" w:rsidRPr="002D04E7" w:rsidRDefault="00A00D8C" w:rsidP="00A00D8C">
      <w:pPr>
        <w:pStyle w:val="CommentText"/>
        <w:ind w:left="142"/>
        <w:rPr>
          <w:rFonts w:cs="Arial"/>
          <w:b/>
        </w:rPr>
      </w:pPr>
      <w:r w:rsidRPr="002D04E7">
        <w:rPr>
          <w:rFonts w:cs="Arial"/>
          <w:b/>
        </w:rPr>
        <w:t>1.2</w:t>
      </w:r>
      <w:r w:rsidRPr="002D04E7">
        <w:rPr>
          <w:rFonts w:cs="Arial"/>
          <w:b/>
        </w:rPr>
        <w:tab/>
      </w:r>
      <w:r w:rsidR="00B80D1A" w:rsidRPr="002D04E7">
        <w:rPr>
          <w:rFonts w:cs="Arial"/>
          <w:b/>
        </w:rPr>
        <w:t>Training and guidance</w:t>
      </w:r>
      <w:bookmarkEnd w:id="62"/>
    </w:p>
    <w:p w:rsidR="00A53FB6" w:rsidRPr="002D04E7" w:rsidRDefault="004342F9" w:rsidP="004342F9">
      <w:pPr>
        <w:pStyle w:val="CommentText"/>
        <w:ind w:left="142"/>
        <w:rPr>
          <w:rFonts w:cs="Arial"/>
        </w:rPr>
      </w:pPr>
      <w:r w:rsidRPr="002D04E7">
        <w:rPr>
          <w:rFonts w:cs="Arial"/>
        </w:rPr>
        <w:tab/>
      </w:r>
      <w:r w:rsidR="00982032">
        <w:rPr>
          <w:rFonts w:cs="Arial"/>
        </w:rPr>
        <w:t xml:space="preserve">We will remind members of </w:t>
      </w:r>
      <w:r w:rsidR="00982032" w:rsidRPr="003D0FD2">
        <w:rPr>
          <w:rFonts w:cs="Arial"/>
        </w:rPr>
        <w:t>the</w:t>
      </w:r>
      <w:r w:rsidR="00A53FB6" w:rsidRPr="002D04E7">
        <w:rPr>
          <w:rFonts w:cs="Arial"/>
        </w:rPr>
        <w:t xml:space="preserve"> </w:t>
      </w:r>
      <w:proofErr w:type="spellStart"/>
      <w:r w:rsidR="00A53FB6" w:rsidRPr="002D04E7">
        <w:rPr>
          <w:rFonts w:cs="Arial"/>
        </w:rPr>
        <w:t>Forres</w:t>
      </w:r>
      <w:proofErr w:type="spellEnd"/>
      <w:r w:rsidR="00A53FB6" w:rsidRPr="002D04E7">
        <w:rPr>
          <w:rFonts w:cs="Arial"/>
        </w:rPr>
        <w:t xml:space="preserve"> Baptist Church Data Protection policy and </w:t>
      </w:r>
      <w:r w:rsidR="00982032" w:rsidRPr="003D0FD2">
        <w:rPr>
          <w:rFonts w:cs="Arial"/>
        </w:rPr>
        <w:t>their</w:t>
      </w:r>
      <w:r w:rsidRPr="002D04E7">
        <w:rPr>
          <w:rFonts w:cs="Arial"/>
        </w:rPr>
        <w:tab/>
      </w:r>
      <w:r w:rsidR="00A53FB6" w:rsidRPr="002D04E7">
        <w:rPr>
          <w:rFonts w:cs="Arial"/>
        </w:rPr>
        <w:t xml:space="preserve">responsibilities annually in such a way that there will be an opportunity for members to </w:t>
      </w:r>
      <w:r w:rsidRPr="002D04E7">
        <w:rPr>
          <w:rFonts w:cs="Arial"/>
        </w:rPr>
        <w:tab/>
      </w:r>
      <w:r w:rsidR="00A53FB6" w:rsidRPr="002D04E7">
        <w:rPr>
          <w:rFonts w:cs="Arial"/>
        </w:rPr>
        <w:t>ask questions regarding the application of the policy.</w:t>
      </w:r>
    </w:p>
    <w:p w:rsidR="00A00D8C" w:rsidRPr="002D04E7" w:rsidRDefault="00A00D8C" w:rsidP="00A00D8C">
      <w:pPr>
        <w:pStyle w:val="Heading1"/>
        <w:numPr>
          <w:ilvl w:val="0"/>
          <w:numId w:val="0"/>
        </w:numPr>
        <w:ind w:left="142"/>
        <w:rPr>
          <w:sz w:val="20"/>
          <w:szCs w:val="20"/>
        </w:rPr>
      </w:pPr>
      <w:bookmarkStart w:id="63" w:name="_Toc506286615"/>
      <w:r w:rsidRPr="002D04E7">
        <w:rPr>
          <w:sz w:val="20"/>
          <w:szCs w:val="20"/>
        </w:rPr>
        <w:t>2</w:t>
      </w:r>
      <w:r w:rsidRPr="002D04E7">
        <w:rPr>
          <w:sz w:val="20"/>
          <w:szCs w:val="20"/>
        </w:rPr>
        <w:tab/>
      </w:r>
      <w:r w:rsidR="002D04E7" w:rsidRPr="00082F26">
        <w:rPr>
          <w:sz w:val="24"/>
          <w:szCs w:val="24"/>
        </w:rPr>
        <w:t>Data we collect, store and use.</w:t>
      </w:r>
    </w:p>
    <w:p w:rsidR="00B80D1A" w:rsidRPr="002D04E7" w:rsidRDefault="00A00D8C" w:rsidP="00A00D8C">
      <w:pPr>
        <w:pStyle w:val="Heading1"/>
        <w:numPr>
          <w:ilvl w:val="0"/>
          <w:numId w:val="0"/>
        </w:numPr>
        <w:ind w:left="142"/>
        <w:rPr>
          <w:sz w:val="20"/>
          <w:szCs w:val="20"/>
        </w:rPr>
      </w:pPr>
      <w:r w:rsidRPr="002D04E7">
        <w:rPr>
          <w:sz w:val="20"/>
          <w:szCs w:val="20"/>
        </w:rPr>
        <w:t>2.1</w:t>
      </w:r>
      <w:r w:rsidR="001C5A3A" w:rsidRPr="002D04E7">
        <w:rPr>
          <w:sz w:val="20"/>
          <w:szCs w:val="20"/>
        </w:rPr>
        <w:tab/>
      </w:r>
      <w:r w:rsidR="00B80D1A" w:rsidRPr="002D04E7">
        <w:rPr>
          <w:sz w:val="20"/>
          <w:szCs w:val="20"/>
        </w:rPr>
        <w:t>What personal information do we process?</w:t>
      </w:r>
      <w:bookmarkEnd w:id="63"/>
    </w:p>
    <w:p w:rsidR="003715CE" w:rsidRPr="002D04E7" w:rsidRDefault="003715CE" w:rsidP="003715CE">
      <w:pPr>
        <w:pStyle w:val="CommentText"/>
        <w:rPr>
          <w:rFonts w:cs="Arial"/>
        </w:rPr>
      </w:pPr>
      <w:r w:rsidRPr="002D04E7">
        <w:rPr>
          <w:rFonts w:cs="Arial"/>
        </w:rPr>
        <w:tab/>
        <w:t>We will only collect, store and use data for:</w:t>
      </w:r>
    </w:p>
    <w:p w:rsidR="003715CE" w:rsidRPr="002D04E7" w:rsidRDefault="004342F9" w:rsidP="003D0E6E">
      <w:pPr>
        <w:pStyle w:val="CommentText"/>
        <w:numPr>
          <w:ilvl w:val="2"/>
          <w:numId w:val="24"/>
        </w:numPr>
        <w:rPr>
          <w:rFonts w:cs="Arial"/>
        </w:rPr>
      </w:pPr>
      <w:r w:rsidRPr="002D04E7">
        <w:rPr>
          <w:rFonts w:cs="Arial"/>
        </w:rPr>
        <w:t>P</w:t>
      </w:r>
      <w:r w:rsidR="003715CE" w:rsidRPr="002D04E7">
        <w:rPr>
          <w:rFonts w:cs="Arial"/>
        </w:rPr>
        <w:t>urposes for which the individual has given explicit consent or;</w:t>
      </w:r>
    </w:p>
    <w:p w:rsidR="003715CE" w:rsidRPr="002D04E7" w:rsidRDefault="004342F9" w:rsidP="003D0E6E">
      <w:pPr>
        <w:pStyle w:val="CommentText"/>
        <w:numPr>
          <w:ilvl w:val="2"/>
          <w:numId w:val="24"/>
        </w:numPr>
        <w:rPr>
          <w:rFonts w:cs="Arial"/>
        </w:rPr>
      </w:pPr>
      <w:r w:rsidRPr="002D04E7">
        <w:rPr>
          <w:rFonts w:cs="Arial"/>
        </w:rPr>
        <w:t>P</w:t>
      </w:r>
      <w:r w:rsidR="003715CE" w:rsidRPr="002D04E7">
        <w:rPr>
          <w:rFonts w:cs="Arial"/>
        </w:rPr>
        <w:t xml:space="preserve">urposes that are in the legitimate interest of </w:t>
      </w:r>
      <w:proofErr w:type="spellStart"/>
      <w:r w:rsidR="003715CE" w:rsidRPr="002D04E7">
        <w:rPr>
          <w:rFonts w:cs="Arial"/>
        </w:rPr>
        <w:t>Forres</w:t>
      </w:r>
      <w:proofErr w:type="spellEnd"/>
      <w:r w:rsidR="003715CE" w:rsidRPr="002D04E7">
        <w:rPr>
          <w:rFonts w:cs="Arial"/>
        </w:rPr>
        <w:t xml:space="preserve"> Baptist Church</w:t>
      </w:r>
      <w:r w:rsidR="00082F26">
        <w:rPr>
          <w:rFonts w:cs="Arial"/>
        </w:rPr>
        <w:t>;</w:t>
      </w:r>
    </w:p>
    <w:p w:rsidR="003715CE" w:rsidRPr="002D04E7" w:rsidRDefault="003715CE" w:rsidP="003D0E6E">
      <w:pPr>
        <w:pStyle w:val="CommentText"/>
        <w:numPr>
          <w:ilvl w:val="2"/>
          <w:numId w:val="24"/>
        </w:numPr>
        <w:rPr>
          <w:rFonts w:cs="Arial"/>
        </w:rPr>
      </w:pPr>
      <w:r w:rsidRPr="002D04E7">
        <w:rPr>
          <w:rFonts w:cs="Arial"/>
        </w:rPr>
        <w:t>Contracts with the individual whose data it is</w:t>
      </w:r>
      <w:r w:rsidR="00082F26">
        <w:rPr>
          <w:rFonts w:cs="Arial"/>
        </w:rPr>
        <w:t>;</w:t>
      </w:r>
    </w:p>
    <w:p w:rsidR="003715CE" w:rsidRPr="002D04E7" w:rsidRDefault="003715CE" w:rsidP="003D0E6E">
      <w:pPr>
        <w:pStyle w:val="CommentText"/>
        <w:numPr>
          <w:ilvl w:val="2"/>
          <w:numId w:val="24"/>
        </w:numPr>
        <w:rPr>
          <w:rFonts w:cs="Arial"/>
        </w:rPr>
      </w:pPr>
      <w:r w:rsidRPr="002D04E7">
        <w:rPr>
          <w:rFonts w:cs="Arial"/>
        </w:rPr>
        <w:t>To comply with legal obligations</w:t>
      </w:r>
      <w:r w:rsidR="00082F26">
        <w:rPr>
          <w:rFonts w:cs="Arial"/>
        </w:rPr>
        <w:t>;</w:t>
      </w:r>
    </w:p>
    <w:p w:rsidR="003715CE" w:rsidRPr="002D04E7" w:rsidRDefault="003715CE" w:rsidP="003D0E6E">
      <w:pPr>
        <w:pStyle w:val="CommentText"/>
        <w:numPr>
          <w:ilvl w:val="2"/>
          <w:numId w:val="24"/>
        </w:numPr>
        <w:rPr>
          <w:rFonts w:cs="Arial"/>
        </w:rPr>
      </w:pPr>
      <w:r w:rsidRPr="002D04E7">
        <w:rPr>
          <w:rFonts w:cs="Arial"/>
        </w:rPr>
        <w:t>To protect someone's life</w:t>
      </w:r>
      <w:r w:rsidR="00082F26">
        <w:rPr>
          <w:rFonts w:cs="Arial"/>
        </w:rPr>
        <w:t>;</w:t>
      </w:r>
    </w:p>
    <w:p w:rsidR="003715CE" w:rsidRPr="002D04E7" w:rsidRDefault="003715CE" w:rsidP="003D0E6E">
      <w:pPr>
        <w:pStyle w:val="CommentText"/>
        <w:numPr>
          <w:ilvl w:val="2"/>
          <w:numId w:val="24"/>
        </w:numPr>
        <w:rPr>
          <w:rFonts w:cs="Arial"/>
        </w:rPr>
      </w:pPr>
      <w:r w:rsidRPr="002D04E7">
        <w:rPr>
          <w:rFonts w:cs="Arial"/>
        </w:rPr>
        <w:t>To perform task</w:t>
      </w:r>
      <w:r w:rsidR="00982032" w:rsidRPr="003D0FD2">
        <w:rPr>
          <w:rFonts w:cs="Arial"/>
        </w:rPr>
        <w:t>s</w:t>
      </w:r>
      <w:r w:rsidRPr="002D04E7">
        <w:rPr>
          <w:rFonts w:cs="Arial"/>
        </w:rPr>
        <w:t xml:space="preserve"> in the public interest</w:t>
      </w:r>
      <w:r w:rsidR="00082F26">
        <w:rPr>
          <w:rFonts w:cs="Arial"/>
        </w:rPr>
        <w:t>.</w:t>
      </w:r>
    </w:p>
    <w:p w:rsidR="003715CE" w:rsidRPr="002D04E7" w:rsidRDefault="00921A8A" w:rsidP="003715CE">
      <w:pPr>
        <w:pStyle w:val="CommentText"/>
        <w:rPr>
          <w:rFonts w:cs="Arial"/>
        </w:rPr>
      </w:pPr>
      <w:r w:rsidRPr="002D04E7">
        <w:rPr>
          <w:rFonts w:cs="Arial"/>
        </w:rPr>
        <w:lastRenderedPageBreak/>
        <w:tab/>
      </w:r>
      <w:r w:rsidR="003715CE" w:rsidRPr="002D04E7">
        <w:rPr>
          <w:rFonts w:cs="Arial"/>
        </w:rPr>
        <w:t xml:space="preserve">The personal data we process can include information such as names, contact details </w:t>
      </w:r>
      <w:r w:rsidRPr="002D04E7">
        <w:rPr>
          <w:rFonts w:cs="Arial"/>
        </w:rPr>
        <w:tab/>
      </w:r>
      <w:r w:rsidR="003715CE" w:rsidRPr="002D04E7">
        <w:rPr>
          <w:rFonts w:cs="Arial"/>
        </w:rPr>
        <w:t xml:space="preserve">and visual images. The data may be received from the individual or from other sources </w:t>
      </w:r>
      <w:r w:rsidRPr="002D04E7">
        <w:rPr>
          <w:rFonts w:cs="Arial"/>
        </w:rPr>
        <w:tab/>
      </w:r>
      <w:r w:rsidR="003715CE" w:rsidRPr="002D04E7">
        <w:rPr>
          <w:rFonts w:cs="Arial"/>
        </w:rPr>
        <w:t>and m</w:t>
      </w:r>
      <w:r w:rsidR="0096079B" w:rsidRPr="002D04E7">
        <w:rPr>
          <w:rFonts w:cs="Arial"/>
        </w:rPr>
        <w:t>a</w:t>
      </w:r>
      <w:r w:rsidR="003715CE" w:rsidRPr="002D04E7">
        <w:rPr>
          <w:rFonts w:cs="Arial"/>
        </w:rPr>
        <w:t>y be stored in paper or electronic form</w:t>
      </w:r>
      <w:r w:rsidR="00982032" w:rsidRPr="003D0FD2">
        <w:rPr>
          <w:rFonts w:cs="Arial"/>
        </w:rPr>
        <w:t>.</w:t>
      </w:r>
    </w:p>
    <w:p w:rsidR="002D04E7" w:rsidRPr="002D04E7" w:rsidRDefault="002D04E7" w:rsidP="002D04E7">
      <w:pPr>
        <w:pStyle w:val="CommentText"/>
        <w:ind w:left="142"/>
        <w:rPr>
          <w:rFonts w:cs="Arial"/>
          <w:b/>
        </w:rPr>
      </w:pPr>
      <w:r w:rsidRPr="002D04E7">
        <w:rPr>
          <w:rFonts w:cs="Arial"/>
        </w:rPr>
        <w:tab/>
      </w:r>
    </w:p>
    <w:p w:rsidR="002D04E7" w:rsidRPr="002D04E7" w:rsidRDefault="002D04E7" w:rsidP="002D04E7">
      <w:pPr>
        <w:pStyle w:val="CommentText"/>
        <w:ind w:left="142"/>
        <w:rPr>
          <w:rFonts w:cs="Arial"/>
        </w:rPr>
      </w:pPr>
      <w:r w:rsidRPr="002D04E7">
        <w:rPr>
          <w:rFonts w:cs="Arial"/>
        </w:rPr>
        <w:tab/>
      </w:r>
      <w:proofErr w:type="spellStart"/>
      <w:r w:rsidRPr="002D04E7">
        <w:rPr>
          <w:rFonts w:cs="Arial"/>
        </w:rPr>
        <w:t>Forres</w:t>
      </w:r>
      <w:proofErr w:type="spellEnd"/>
      <w:r w:rsidRPr="002D04E7">
        <w:rPr>
          <w:rFonts w:cs="Arial"/>
        </w:rPr>
        <w:t xml:space="preserve"> Baptist Church will hold contact details for members and individuals in regular </w:t>
      </w:r>
      <w:r w:rsidRPr="002D04E7">
        <w:rPr>
          <w:rFonts w:cs="Arial"/>
        </w:rPr>
        <w:tab/>
        <w:t xml:space="preserve">contact with the church. The contact details will be used to share church information and </w:t>
      </w:r>
      <w:r w:rsidRPr="002D04E7">
        <w:rPr>
          <w:rFonts w:cs="Arial"/>
        </w:rPr>
        <w:tab/>
        <w:t xml:space="preserve">updates which clearly identify </w:t>
      </w:r>
      <w:proofErr w:type="spellStart"/>
      <w:r w:rsidRPr="002D04E7">
        <w:rPr>
          <w:rFonts w:cs="Arial"/>
        </w:rPr>
        <w:t>Forres</w:t>
      </w:r>
      <w:proofErr w:type="spellEnd"/>
      <w:r w:rsidRPr="002D04E7">
        <w:rPr>
          <w:rFonts w:cs="Arial"/>
        </w:rPr>
        <w:t xml:space="preserve"> Baptist Church as the sender. In </w:t>
      </w:r>
      <w:r w:rsidRPr="00982032">
        <w:rPr>
          <w:rFonts w:cs="Arial"/>
        </w:rPr>
        <w:t>addition</w:t>
      </w:r>
      <w:r w:rsidRPr="002D04E7">
        <w:rPr>
          <w:rFonts w:cs="Arial"/>
        </w:rPr>
        <w:t xml:space="preserve"> there will </w:t>
      </w:r>
      <w:r w:rsidRPr="002D04E7">
        <w:rPr>
          <w:rFonts w:cs="Arial"/>
        </w:rPr>
        <w:tab/>
        <w:t xml:space="preserve">be a contact list. This will be available electronically and in paper form for all individuals </w:t>
      </w:r>
      <w:r w:rsidRPr="002D04E7">
        <w:rPr>
          <w:rFonts w:cs="Arial"/>
        </w:rPr>
        <w:tab/>
        <w:t xml:space="preserve">giving their consent to be included on the list. Consent will be sought to include details </w:t>
      </w:r>
      <w:r w:rsidRPr="002D04E7">
        <w:rPr>
          <w:rFonts w:cs="Arial"/>
        </w:rPr>
        <w:tab/>
        <w:t xml:space="preserve">and the list updated annually. Individuals can withdraw their consent and/or request not to </w:t>
      </w:r>
      <w:r w:rsidRPr="002D04E7">
        <w:rPr>
          <w:rFonts w:cs="Arial"/>
        </w:rPr>
        <w:tab/>
        <w:t>receive communications from the church at any time.</w:t>
      </w:r>
    </w:p>
    <w:p w:rsidR="002D04E7" w:rsidRPr="002D04E7" w:rsidRDefault="002D04E7" w:rsidP="003715CE">
      <w:pPr>
        <w:pStyle w:val="CommentText"/>
        <w:rPr>
          <w:rFonts w:cs="Arial"/>
        </w:rPr>
      </w:pPr>
    </w:p>
    <w:p w:rsidR="00921A8A" w:rsidRPr="002D04E7" w:rsidRDefault="00A00D8C" w:rsidP="003715CE">
      <w:pPr>
        <w:pStyle w:val="CommentText"/>
        <w:rPr>
          <w:rFonts w:cs="Arial"/>
          <w:b/>
        </w:rPr>
      </w:pPr>
      <w:r w:rsidRPr="002D04E7">
        <w:rPr>
          <w:rFonts w:cs="Arial"/>
          <w:b/>
        </w:rPr>
        <w:t>2.2</w:t>
      </w:r>
      <w:r w:rsidR="00921A8A" w:rsidRPr="002D04E7">
        <w:rPr>
          <w:rFonts w:cs="Arial"/>
          <w:b/>
        </w:rPr>
        <w:tab/>
      </w:r>
      <w:r w:rsidR="003715CE" w:rsidRPr="002D04E7">
        <w:rPr>
          <w:rFonts w:cs="Arial"/>
          <w:b/>
        </w:rPr>
        <w:t>Special categories of data</w:t>
      </w:r>
    </w:p>
    <w:p w:rsidR="003715CE" w:rsidRPr="002D04E7" w:rsidRDefault="00A00D8C" w:rsidP="003715CE">
      <w:pPr>
        <w:pStyle w:val="CommentText"/>
        <w:rPr>
          <w:rFonts w:cs="Arial"/>
        </w:rPr>
      </w:pPr>
      <w:r w:rsidRPr="002D04E7">
        <w:rPr>
          <w:rFonts w:cs="Arial"/>
        </w:rPr>
        <w:tab/>
      </w:r>
      <w:r w:rsidR="00921A8A" w:rsidRPr="002D04E7">
        <w:rPr>
          <w:rFonts w:cs="Arial"/>
        </w:rPr>
        <w:t>S</w:t>
      </w:r>
      <w:r w:rsidR="003715CE" w:rsidRPr="002D04E7">
        <w:rPr>
          <w:rFonts w:cs="Arial"/>
        </w:rPr>
        <w:t>uch as: racial or ethnic origin; political opinions: religious or similar beliefs;</w:t>
      </w:r>
      <w:r w:rsidR="0096079B" w:rsidRPr="002D04E7">
        <w:rPr>
          <w:rFonts w:cs="Arial"/>
        </w:rPr>
        <w:t xml:space="preserve"> </w:t>
      </w:r>
      <w:r w:rsidR="003715CE" w:rsidRPr="002D04E7">
        <w:rPr>
          <w:rFonts w:cs="Arial"/>
        </w:rPr>
        <w:t xml:space="preserve">trade union </w:t>
      </w:r>
      <w:r w:rsidRPr="002D04E7">
        <w:rPr>
          <w:rFonts w:cs="Arial"/>
        </w:rPr>
        <w:tab/>
      </w:r>
      <w:r w:rsidR="003715CE" w:rsidRPr="002D04E7">
        <w:rPr>
          <w:rFonts w:cs="Arial"/>
        </w:rPr>
        <w:t>membership;</w:t>
      </w:r>
      <w:r w:rsidR="0096079B" w:rsidRPr="002D04E7">
        <w:rPr>
          <w:rFonts w:cs="Arial"/>
        </w:rPr>
        <w:t xml:space="preserve"> </w:t>
      </w:r>
      <w:r w:rsidR="003715CE" w:rsidRPr="002D04E7">
        <w:rPr>
          <w:rFonts w:cs="Arial"/>
        </w:rPr>
        <w:t>health; genetic data;</w:t>
      </w:r>
      <w:r w:rsidR="0096079B" w:rsidRPr="002D04E7">
        <w:rPr>
          <w:rFonts w:cs="Arial"/>
        </w:rPr>
        <w:t xml:space="preserve"> </w:t>
      </w:r>
      <w:r w:rsidR="003715CE" w:rsidRPr="002D04E7">
        <w:rPr>
          <w:rFonts w:cs="Arial"/>
        </w:rPr>
        <w:t xml:space="preserve">biometric data; sexual life and sexual orientation </w:t>
      </w:r>
      <w:r w:rsidR="003645B1">
        <w:rPr>
          <w:rFonts w:cs="Arial"/>
        </w:rPr>
        <w:t xml:space="preserve">(as </w:t>
      </w:r>
      <w:r w:rsidR="003645B1">
        <w:rPr>
          <w:rFonts w:cs="Arial"/>
        </w:rPr>
        <w:tab/>
        <w:t xml:space="preserve">identified in GDPR) </w:t>
      </w:r>
      <w:r w:rsidR="003715CE" w:rsidRPr="002D04E7">
        <w:rPr>
          <w:rFonts w:cs="Arial"/>
        </w:rPr>
        <w:t xml:space="preserve">can </w:t>
      </w:r>
      <w:r w:rsidRPr="002D04E7">
        <w:rPr>
          <w:rFonts w:cs="Arial"/>
        </w:rPr>
        <w:tab/>
      </w:r>
      <w:r w:rsidR="003715CE" w:rsidRPr="002D04E7">
        <w:rPr>
          <w:rFonts w:cs="Arial"/>
        </w:rPr>
        <w:t>only be processed under strict conditions.</w:t>
      </w:r>
    </w:p>
    <w:p w:rsidR="00AB1B48" w:rsidRPr="002D04E7" w:rsidRDefault="00A00D8C" w:rsidP="00AB1B48">
      <w:pPr>
        <w:pStyle w:val="CommentText"/>
        <w:rPr>
          <w:rFonts w:cs="Arial"/>
        </w:rPr>
      </w:pPr>
      <w:bookmarkStart w:id="64" w:name="_Ref501702060"/>
      <w:r w:rsidRPr="002D04E7">
        <w:rPr>
          <w:rFonts w:cs="Arial"/>
        </w:rPr>
        <w:tab/>
        <w:t>We will only us</w:t>
      </w:r>
      <w:r w:rsidR="003D0FD2">
        <w:rPr>
          <w:rFonts w:cs="Arial"/>
        </w:rPr>
        <w:t>e</w:t>
      </w:r>
      <w:r w:rsidRPr="002D04E7">
        <w:rPr>
          <w:rFonts w:cs="Arial"/>
        </w:rPr>
        <w:t xml:space="preserve"> 'special categories' of personal dat</w:t>
      </w:r>
      <w:bookmarkEnd w:id="64"/>
      <w:r w:rsidR="00AB1B48" w:rsidRPr="002D04E7">
        <w:rPr>
          <w:rFonts w:cs="Arial"/>
        </w:rPr>
        <w:t>a when as well as the abov</w:t>
      </w:r>
      <w:r w:rsidR="004C17C7">
        <w:rPr>
          <w:rFonts w:cs="Arial"/>
        </w:rPr>
        <w:t>e (2.1):</w:t>
      </w:r>
    </w:p>
    <w:p w:rsidR="00B80D1A" w:rsidRPr="002D04E7" w:rsidRDefault="00B80D1A" w:rsidP="003D0E6E">
      <w:pPr>
        <w:pStyle w:val="Heading2"/>
        <w:numPr>
          <w:ilvl w:val="1"/>
          <w:numId w:val="25"/>
        </w:numPr>
        <w:rPr>
          <w:rFonts w:cs="Arial"/>
          <w:sz w:val="20"/>
        </w:rPr>
      </w:pPr>
      <w:r w:rsidRPr="002D04E7">
        <w:rPr>
          <w:rFonts w:cs="Arial"/>
          <w:sz w:val="20"/>
        </w:rPr>
        <w:t>the processing</w:t>
      </w:r>
      <w:r w:rsidR="003D0FD2">
        <w:rPr>
          <w:rFonts w:cs="Arial"/>
          <w:sz w:val="20"/>
        </w:rPr>
        <w:t xml:space="preserve"> </w:t>
      </w:r>
      <w:r w:rsidRPr="002D04E7">
        <w:rPr>
          <w:rFonts w:cs="Arial"/>
          <w:sz w:val="20"/>
        </w:rPr>
        <w:t xml:space="preserve">is necessary for </w:t>
      </w:r>
      <w:r w:rsidRPr="002D04E7">
        <w:rPr>
          <w:rFonts w:cs="Arial"/>
          <w:b/>
          <w:sz w:val="20"/>
        </w:rPr>
        <w:t>carrying out our obligations under employment and social security and social protection law</w:t>
      </w:r>
      <w:r w:rsidRPr="002D04E7">
        <w:rPr>
          <w:rFonts w:cs="Arial"/>
          <w:sz w:val="20"/>
        </w:rPr>
        <w:t>;</w:t>
      </w:r>
    </w:p>
    <w:p w:rsidR="00B80D1A" w:rsidRPr="002D04E7" w:rsidRDefault="00B80D1A" w:rsidP="003D0E6E">
      <w:pPr>
        <w:pStyle w:val="Heading3"/>
        <w:numPr>
          <w:ilvl w:val="1"/>
          <w:numId w:val="25"/>
        </w:numPr>
        <w:rPr>
          <w:rFonts w:cs="Arial"/>
          <w:sz w:val="20"/>
        </w:rPr>
      </w:pPr>
      <w:r w:rsidRPr="002D04E7">
        <w:rPr>
          <w:rFonts w:cs="Arial"/>
          <w:sz w:val="20"/>
        </w:rPr>
        <w:t xml:space="preserve">the processing is necessary for </w:t>
      </w:r>
      <w:r w:rsidRPr="002D04E7">
        <w:rPr>
          <w:rFonts w:cs="Arial"/>
          <w:b/>
          <w:sz w:val="20"/>
        </w:rPr>
        <w:t>safeguarding the vital interests</w:t>
      </w:r>
      <w:r w:rsidRPr="002D04E7">
        <w:rPr>
          <w:rFonts w:cs="Arial"/>
          <w:sz w:val="20"/>
        </w:rPr>
        <w:t xml:space="preserve"> (in emergency, life or death situations) </w:t>
      </w:r>
      <w:r w:rsidRPr="002D04E7">
        <w:rPr>
          <w:rFonts w:cs="Arial"/>
          <w:b/>
          <w:sz w:val="20"/>
        </w:rPr>
        <w:t>of an individual</w:t>
      </w:r>
      <w:r w:rsidRPr="002D04E7">
        <w:rPr>
          <w:rFonts w:cs="Arial"/>
          <w:sz w:val="20"/>
        </w:rPr>
        <w:t xml:space="preserve"> and the data subject is incapable of giving consent;</w:t>
      </w:r>
    </w:p>
    <w:p w:rsidR="00B80D1A" w:rsidRPr="002D04E7" w:rsidRDefault="00B80D1A" w:rsidP="003D0E6E">
      <w:pPr>
        <w:pStyle w:val="Heading3"/>
        <w:numPr>
          <w:ilvl w:val="1"/>
          <w:numId w:val="25"/>
        </w:numPr>
        <w:rPr>
          <w:rFonts w:cs="Arial"/>
          <w:sz w:val="20"/>
        </w:rPr>
      </w:pPr>
      <w:r w:rsidRPr="002D04E7">
        <w:rPr>
          <w:rFonts w:cs="Arial"/>
          <w:sz w:val="20"/>
        </w:rPr>
        <w:t xml:space="preserve">the processing is carried out in the </w:t>
      </w:r>
      <w:r w:rsidRPr="002D04E7">
        <w:rPr>
          <w:rFonts w:cs="Arial"/>
          <w:b/>
          <w:sz w:val="20"/>
        </w:rPr>
        <w:t>course of our legitimate activities</w:t>
      </w:r>
      <w:r w:rsidRPr="002D04E7">
        <w:rPr>
          <w:rFonts w:cs="Arial"/>
          <w:sz w:val="20"/>
        </w:rPr>
        <w:t xml:space="preserve"> and only relates to our members or persons we are in regular contact with in connection with our purposes;</w:t>
      </w:r>
    </w:p>
    <w:p w:rsidR="00B80D1A" w:rsidRPr="002D04E7" w:rsidRDefault="00B80D1A" w:rsidP="003D0E6E">
      <w:pPr>
        <w:pStyle w:val="Heading3"/>
        <w:numPr>
          <w:ilvl w:val="1"/>
          <w:numId w:val="25"/>
        </w:numPr>
        <w:rPr>
          <w:rFonts w:cs="Arial"/>
          <w:sz w:val="20"/>
        </w:rPr>
      </w:pPr>
      <w:r w:rsidRPr="002D04E7">
        <w:rPr>
          <w:rFonts w:cs="Arial"/>
          <w:sz w:val="20"/>
        </w:rPr>
        <w:t xml:space="preserve">the processing is necessary for </w:t>
      </w:r>
      <w:r w:rsidRPr="002D04E7">
        <w:rPr>
          <w:rFonts w:cs="Arial"/>
          <w:b/>
          <w:sz w:val="20"/>
        </w:rPr>
        <w:t>pursuing legal claims</w:t>
      </w:r>
      <w:r w:rsidR="004C17C7">
        <w:rPr>
          <w:rFonts w:cs="Arial"/>
          <w:sz w:val="20"/>
        </w:rPr>
        <w:t>;</w:t>
      </w:r>
    </w:p>
    <w:p w:rsidR="00B80D1A" w:rsidRPr="002D04E7" w:rsidRDefault="00B80D1A" w:rsidP="003D0E6E">
      <w:pPr>
        <w:pStyle w:val="Heading3"/>
        <w:numPr>
          <w:ilvl w:val="1"/>
          <w:numId w:val="25"/>
        </w:numPr>
        <w:rPr>
          <w:rFonts w:cs="Arial"/>
          <w:sz w:val="20"/>
        </w:rPr>
      </w:pPr>
      <w:r w:rsidRPr="002D04E7">
        <w:rPr>
          <w:rFonts w:cs="Arial"/>
          <w:sz w:val="20"/>
        </w:rPr>
        <w:t xml:space="preserve">If none of the other legal conditions apply, the processing will only be lawful if the data subject has given their </w:t>
      </w:r>
      <w:r w:rsidRPr="002D04E7">
        <w:rPr>
          <w:rFonts w:cs="Arial"/>
          <w:b/>
          <w:sz w:val="20"/>
        </w:rPr>
        <w:t>explicit</w:t>
      </w:r>
      <w:r w:rsidRPr="002D04E7">
        <w:rPr>
          <w:rFonts w:cs="Arial"/>
          <w:sz w:val="20"/>
        </w:rPr>
        <w:t xml:space="preserve"> </w:t>
      </w:r>
      <w:r w:rsidRPr="002D04E7">
        <w:rPr>
          <w:rFonts w:cs="Arial"/>
          <w:b/>
          <w:sz w:val="20"/>
        </w:rPr>
        <w:t>consent</w:t>
      </w:r>
      <w:r w:rsidRPr="002D04E7">
        <w:rPr>
          <w:rFonts w:cs="Arial"/>
          <w:sz w:val="20"/>
        </w:rPr>
        <w:t>.</w:t>
      </w:r>
    </w:p>
    <w:p w:rsidR="00AB1B48" w:rsidRPr="002D04E7" w:rsidRDefault="00AB1B48" w:rsidP="00AB1B48">
      <w:pPr>
        <w:pStyle w:val="CommentText"/>
        <w:ind w:left="360"/>
        <w:rPr>
          <w:rFonts w:cs="Arial"/>
        </w:rPr>
      </w:pPr>
      <w:r w:rsidRPr="002D04E7">
        <w:rPr>
          <w:rFonts w:cs="Arial"/>
        </w:rPr>
        <w:tab/>
        <w:t xml:space="preserve">We will not hold information relating to criminal proceedings or offences unless there is a </w:t>
      </w:r>
      <w:r w:rsidRPr="002D04E7">
        <w:rPr>
          <w:rFonts w:cs="Arial"/>
        </w:rPr>
        <w:tab/>
        <w:t xml:space="preserve">safeguarding requirement where children or adults may be put at risk. Advice would be </w:t>
      </w:r>
      <w:r w:rsidRPr="002D04E7">
        <w:rPr>
          <w:rFonts w:cs="Arial"/>
        </w:rPr>
        <w:tab/>
        <w:t xml:space="preserve">sought from Baptist Union of </w:t>
      </w:r>
      <w:r w:rsidR="00982032" w:rsidRPr="003D0FD2">
        <w:rPr>
          <w:rFonts w:cs="Arial"/>
        </w:rPr>
        <w:t>Scotland</w:t>
      </w:r>
      <w:r w:rsidR="00982032">
        <w:rPr>
          <w:rFonts w:cs="Arial"/>
        </w:rPr>
        <w:t xml:space="preserve"> </w:t>
      </w:r>
      <w:r w:rsidRPr="002D04E7">
        <w:rPr>
          <w:rFonts w:cs="Arial"/>
        </w:rPr>
        <w:t>in this instance.</w:t>
      </w:r>
      <w:bookmarkStart w:id="65" w:name="_Ref497149182"/>
    </w:p>
    <w:p w:rsidR="00B80D1A" w:rsidRPr="002D04E7" w:rsidRDefault="00AB1B48" w:rsidP="00AB1B48">
      <w:pPr>
        <w:pStyle w:val="CommentText"/>
        <w:ind w:left="142"/>
        <w:rPr>
          <w:rFonts w:cs="Arial"/>
        </w:rPr>
      </w:pPr>
      <w:r w:rsidRPr="002D04E7">
        <w:rPr>
          <w:rFonts w:cs="Arial"/>
          <w:b/>
        </w:rPr>
        <w:t>2.3</w:t>
      </w:r>
      <w:r w:rsidRPr="002D04E7">
        <w:rPr>
          <w:rFonts w:cs="Arial"/>
          <w:b/>
        </w:rPr>
        <w:tab/>
      </w:r>
      <w:r w:rsidR="00B80D1A" w:rsidRPr="002D04E7">
        <w:rPr>
          <w:rFonts w:cs="Arial"/>
          <w:b/>
        </w:rPr>
        <w:t>What must we tell individuals before we use their data?</w:t>
      </w:r>
    </w:p>
    <w:p w:rsidR="003715CE" w:rsidRPr="002D04E7" w:rsidRDefault="00921A8A" w:rsidP="00921A8A">
      <w:pPr>
        <w:pStyle w:val="CommentText"/>
        <w:ind w:left="142"/>
        <w:rPr>
          <w:rFonts w:cs="Arial"/>
        </w:rPr>
      </w:pPr>
      <w:bookmarkStart w:id="66" w:name="_Ref501701637"/>
      <w:r w:rsidRPr="002D04E7">
        <w:rPr>
          <w:rFonts w:cs="Arial"/>
        </w:rPr>
        <w:tab/>
      </w:r>
      <w:r w:rsidR="003715CE" w:rsidRPr="002D04E7">
        <w:rPr>
          <w:rFonts w:cs="Arial"/>
        </w:rPr>
        <w:t xml:space="preserve">We will provide a copy of our privacy notice when collecting data from individuals which </w:t>
      </w:r>
      <w:r w:rsidRPr="002D04E7">
        <w:rPr>
          <w:rFonts w:cs="Arial"/>
        </w:rPr>
        <w:tab/>
      </w:r>
      <w:r w:rsidR="003715CE" w:rsidRPr="002D04E7">
        <w:rPr>
          <w:rFonts w:cs="Arial"/>
        </w:rPr>
        <w:t xml:space="preserve">outlines that processing of data is in relation to members, former members and those </w:t>
      </w:r>
      <w:r w:rsidRPr="002D04E7">
        <w:rPr>
          <w:rFonts w:cs="Arial"/>
        </w:rPr>
        <w:tab/>
      </w:r>
      <w:r w:rsidR="003715CE" w:rsidRPr="002D04E7">
        <w:rPr>
          <w:rFonts w:cs="Arial"/>
        </w:rPr>
        <w:t xml:space="preserve">having regular contact, in connection with the pursuit of our purposes as a church. </w:t>
      </w:r>
      <w:r w:rsidRPr="002D04E7">
        <w:rPr>
          <w:rFonts w:cs="Arial"/>
        </w:rPr>
        <w:tab/>
      </w:r>
      <w:r w:rsidR="003715CE" w:rsidRPr="002D04E7">
        <w:rPr>
          <w:rFonts w:cs="Arial"/>
        </w:rPr>
        <w:t xml:space="preserve">Personal data is not disclosed outside church processes without the consent of the data </w:t>
      </w:r>
      <w:r w:rsidRPr="002D04E7">
        <w:rPr>
          <w:rFonts w:cs="Arial"/>
        </w:rPr>
        <w:tab/>
      </w:r>
      <w:r w:rsidR="003715CE" w:rsidRPr="002D04E7">
        <w:rPr>
          <w:rFonts w:cs="Arial"/>
        </w:rPr>
        <w:t>subjects to whom the data belongs.</w:t>
      </w:r>
    </w:p>
    <w:p w:rsidR="003715CE" w:rsidRPr="002D04E7" w:rsidRDefault="00AB1B48" w:rsidP="00921A8A">
      <w:pPr>
        <w:pStyle w:val="CommentText"/>
        <w:ind w:left="142"/>
        <w:rPr>
          <w:rFonts w:cs="Arial"/>
        </w:rPr>
      </w:pPr>
      <w:bookmarkStart w:id="67" w:name="_Ref497149188"/>
      <w:bookmarkEnd w:id="65"/>
      <w:bookmarkEnd w:id="66"/>
      <w:r w:rsidRPr="002D04E7">
        <w:rPr>
          <w:rFonts w:cs="Arial"/>
        </w:rPr>
        <w:tab/>
      </w:r>
      <w:r w:rsidR="003715CE" w:rsidRPr="002D04E7">
        <w:rPr>
          <w:rFonts w:cs="Arial"/>
        </w:rPr>
        <w:t xml:space="preserve">Where consent from the data subject is required we will explain what we are asking </w:t>
      </w:r>
      <w:r w:rsidRPr="002D04E7">
        <w:rPr>
          <w:rFonts w:cs="Arial"/>
        </w:rPr>
        <w:tab/>
      </w:r>
      <w:r w:rsidR="003715CE" w:rsidRPr="002D04E7">
        <w:rPr>
          <w:rFonts w:cs="Arial"/>
        </w:rPr>
        <w:t xml:space="preserve">consent for, why we are collecting the data and what we will use it for. Consent will be </w:t>
      </w:r>
      <w:r w:rsidRPr="002D04E7">
        <w:rPr>
          <w:rFonts w:cs="Arial"/>
        </w:rPr>
        <w:tab/>
      </w:r>
      <w:r w:rsidR="003715CE" w:rsidRPr="002D04E7">
        <w:rPr>
          <w:rFonts w:cs="Arial"/>
        </w:rPr>
        <w:t xml:space="preserve">process specific and at the discretion of the data subject. </w:t>
      </w:r>
    </w:p>
    <w:p w:rsidR="00AB1B48" w:rsidRDefault="00AB1B48" w:rsidP="00AB1B48">
      <w:pPr>
        <w:pStyle w:val="Heading2"/>
        <w:numPr>
          <w:ilvl w:val="0"/>
          <w:numId w:val="0"/>
        </w:numPr>
        <w:ind w:left="142"/>
        <w:rPr>
          <w:rFonts w:cs="Arial"/>
          <w:sz w:val="20"/>
        </w:rPr>
      </w:pPr>
      <w:bookmarkStart w:id="68" w:name="a888861"/>
      <w:bookmarkEnd w:id="67"/>
      <w:r w:rsidRPr="002D04E7">
        <w:rPr>
          <w:rFonts w:cs="Arial"/>
          <w:sz w:val="20"/>
        </w:rPr>
        <w:tab/>
      </w:r>
      <w:r w:rsidR="00921A8A" w:rsidRPr="002D04E7">
        <w:rPr>
          <w:rFonts w:cs="Arial"/>
          <w:sz w:val="20"/>
        </w:rPr>
        <w:t>C</w:t>
      </w:r>
      <w:r w:rsidR="00B80D1A" w:rsidRPr="002D04E7">
        <w:rPr>
          <w:rFonts w:cs="Arial"/>
          <w:sz w:val="20"/>
        </w:rPr>
        <w:t xml:space="preserve">onsent can however be withdrawn at any time and if withdrawn, the processing </w:t>
      </w:r>
      <w:r w:rsidRPr="002D04E7">
        <w:rPr>
          <w:rFonts w:cs="Arial"/>
          <w:sz w:val="20"/>
        </w:rPr>
        <w:tab/>
      </w:r>
      <w:r w:rsidR="00B80D1A" w:rsidRPr="002D04E7">
        <w:rPr>
          <w:rFonts w:cs="Arial"/>
          <w:sz w:val="20"/>
        </w:rPr>
        <w:t xml:space="preserve">will </w:t>
      </w:r>
      <w:r w:rsidR="003D0FD2">
        <w:rPr>
          <w:rFonts w:cs="Arial"/>
          <w:sz w:val="20"/>
        </w:rPr>
        <w:tab/>
      </w:r>
      <w:r w:rsidR="00B80D1A" w:rsidRPr="002D04E7">
        <w:rPr>
          <w:rFonts w:cs="Arial"/>
          <w:sz w:val="20"/>
        </w:rPr>
        <w:t>stop. Data subjects will be informed of their right to withdraw consent and it</w:t>
      </w:r>
      <w:r w:rsidR="003D0FD2">
        <w:rPr>
          <w:rFonts w:cs="Arial"/>
          <w:sz w:val="20"/>
        </w:rPr>
        <w:t xml:space="preserve"> </w:t>
      </w:r>
      <w:r w:rsidR="00B80D1A" w:rsidRPr="002D04E7">
        <w:rPr>
          <w:rFonts w:cs="Arial"/>
          <w:sz w:val="20"/>
        </w:rPr>
        <w:t xml:space="preserve">will be </w:t>
      </w:r>
      <w:r w:rsidR="003D0FD2">
        <w:rPr>
          <w:rFonts w:cs="Arial"/>
          <w:sz w:val="20"/>
        </w:rPr>
        <w:tab/>
      </w:r>
      <w:r w:rsidR="00B80D1A" w:rsidRPr="002D04E7">
        <w:rPr>
          <w:rFonts w:cs="Arial"/>
          <w:sz w:val="20"/>
        </w:rPr>
        <w:t>as easy to withdraw consent as it is to give consent.</w:t>
      </w:r>
      <w:bookmarkStart w:id="69" w:name="_Toc461530156"/>
      <w:bookmarkStart w:id="70" w:name="_Ref501708723"/>
      <w:bookmarkStart w:id="71" w:name="_Toc506286620"/>
      <w:bookmarkEnd w:id="68"/>
    </w:p>
    <w:p w:rsidR="003D0FD2" w:rsidRDefault="003D0FD2" w:rsidP="00AB1B48">
      <w:pPr>
        <w:pStyle w:val="Heading2"/>
        <w:numPr>
          <w:ilvl w:val="0"/>
          <w:numId w:val="0"/>
        </w:numPr>
        <w:ind w:left="142"/>
        <w:rPr>
          <w:rFonts w:cs="Arial"/>
          <w:sz w:val="20"/>
        </w:rPr>
      </w:pPr>
    </w:p>
    <w:p w:rsidR="003D0FD2" w:rsidRPr="002D04E7" w:rsidRDefault="003D0FD2" w:rsidP="00AB1B48">
      <w:pPr>
        <w:pStyle w:val="Heading2"/>
        <w:numPr>
          <w:ilvl w:val="0"/>
          <w:numId w:val="0"/>
        </w:numPr>
        <w:ind w:left="142"/>
        <w:rPr>
          <w:rFonts w:cs="Arial"/>
          <w:sz w:val="20"/>
        </w:rPr>
      </w:pPr>
    </w:p>
    <w:p w:rsidR="00B80D1A" w:rsidRPr="002D04E7" w:rsidRDefault="00AB1B48" w:rsidP="00AB1B48">
      <w:pPr>
        <w:pStyle w:val="Heading2"/>
        <w:numPr>
          <w:ilvl w:val="0"/>
          <w:numId w:val="0"/>
        </w:numPr>
        <w:ind w:left="142"/>
        <w:rPr>
          <w:rFonts w:cs="Arial"/>
          <w:sz w:val="20"/>
        </w:rPr>
      </w:pPr>
      <w:r w:rsidRPr="002D04E7">
        <w:rPr>
          <w:rFonts w:cs="Arial"/>
          <w:sz w:val="20"/>
        </w:rPr>
        <w:lastRenderedPageBreak/>
        <w:t>2.4</w:t>
      </w:r>
      <w:r w:rsidRPr="002D04E7">
        <w:rPr>
          <w:rFonts w:cs="Arial"/>
          <w:sz w:val="20"/>
        </w:rPr>
        <w:tab/>
      </w:r>
      <w:r w:rsidR="00A00D8C" w:rsidRPr="002D04E7">
        <w:rPr>
          <w:rFonts w:cs="Arial"/>
          <w:b/>
          <w:sz w:val="20"/>
        </w:rPr>
        <w:t>Managing</w:t>
      </w:r>
      <w:r w:rsidR="00B80D1A" w:rsidRPr="002D04E7">
        <w:rPr>
          <w:rFonts w:cs="Arial"/>
          <w:b/>
          <w:sz w:val="20"/>
        </w:rPr>
        <w:t xml:space="preserve"> data</w:t>
      </w:r>
      <w:bookmarkEnd w:id="69"/>
      <w:bookmarkEnd w:id="70"/>
      <w:bookmarkEnd w:id="71"/>
    </w:p>
    <w:p w:rsidR="003715CE" w:rsidRPr="002D04E7" w:rsidRDefault="00921A8A" w:rsidP="00921A8A">
      <w:pPr>
        <w:pStyle w:val="CommentText"/>
        <w:ind w:left="142"/>
        <w:rPr>
          <w:rFonts w:cs="Arial"/>
        </w:rPr>
      </w:pPr>
      <w:r w:rsidRPr="002D04E7">
        <w:rPr>
          <w:rFonts w:cs="Arial"/>
        </w:rPr>
        <w:tab/>
      </w:r>
      <w:r w:rsidR="003715CE" w:rsidRPr="002D04E7">
        <w:rPr>
          <w:rFonts w:cs="Arial"/>
        </w:rPr>
        <w:t>We will endeavour to ensure data held is accurate and up to date.</w:t>
      </w:r>
    </w:p>
    <w:p w:rsidR="003715CE" w:rsidRPr="002D04E7" w:rsidRDefault="00921A8A" w:rsidP="00921A8A">
      <w:pPr>
        <w:pStyle w:val="CommentText"/>
        <w:ind w:left="142"/>
        <w:rPr>
          <w:rFonts w:cs="Arial"/>
        </w:rPr>
      </w:pPr>
      <w:r w:rsidRPr="002D04E7">
        <w:rPr>
          <w:rFonts w:cs="Arial"/>
        </w:rPr>
        <w:tab/>
      </w:r>
      <w:r w:rsidR="003715CE" w:rsidRPr="002D04E7">
        <w:rPr>
          <w:rFonts w:cs="Arial"/>
        </w:rPr>
        <w:t xml:space="preserve">Data will not be kept longer than necessary and will be </w:t>
      </w:r>
      <w:r w:rsidR="00AB1B48" w:rsidRPr="002D04E7">
        <w:rPr>
          <w:rFonts w:cs="Arial"/>
        </w:rPr>
        <w:t>destroyed in compliance with our</w:t>
      </w:r>
      <w:r w:rsidR="003715CE" w:rsidRPr="002D04E7">
        <w:rPr>
          <w:rFonts w:cs="Arial"/>
        </w:rPr>
        <w:t xml:space="preserve"> </w:t>
      </w:r>
      <w:r w:rsidRPr="002D04E7">
        <w:rPr>
          <w:rFonts w:cs="Arial"/>
        </w:rPr>
        <w:tab/>
      </w:r>
      <w:r w:rsidR="003715CE" w:rsidRPr="002D04E7">
        <w:rPr>
          <w:rFonts w:cs="Arial"/>
        </w:rPr>
        <w:t>Data Retention Schedule</w:t>
      </w:r>
      <w:r w:rsidR="003D0FD2">
        <w:rPr>
          <w:rFonts w:cs="Arial"/>
        </w:rPr>
        <w:t>.</w:t>
      </w:r>
    </w:p>
    <w:p w:rsidR="00AB1B48" w:rsidRPr="002D04E7" w:rsidRDefault="00921A8A" w:rsidP="00AB1B48">
      <w:pPr>
        <w:pStyle w:val="CommentText"/>
        <w:ind w:left="142"/>
        <w:rPr>
          <w:rFonts w:cs="Arial"/>
        </w:rPr>
      </w:pPr>
      <w:r w:rsidRPr="002D04E7">
        <w:rPr>
          <w:rFonts w:cs="Arial"/>
        </w:rPr>
        <w:tab/>
      </w:r>
      <w:r w:rsidR="003715CE" w:rsidRPr="002D04E7">
        <w:rPr>
          <w:rFonts w:cs="Arial"/>
        </w:rPr>
        <w:t>Data will be held securely</w:t>
      </w:r>
      <w:r w:rsidR="003D0FD2">
        <w:rPr>
          <w:rFonts w:cs="Arial"/>
        </w:rPr>
        <w:t>.</w:t>
      </w:r>
    </w:p>
    <w:p w:rsidR="003715CE" w:rsidRPr="002D04E7" w:rsidRDefault="00AB1B48" w:rsidP="00AB1B48">
      <w:pPr>
        <w:pStyle w:val="CommentText"/>
        <w:ind w:left="142"/>
        <w:rPr>
          <w:rFonts w:cs="Arial"/>
        </w:rPr>
      </w:pPr>
      <w:r w:rsidRPr="002D04E7">
        <w:rPr>
          <w:rFonts w:cs="Arial"/>
        </w:rPr>
        <w:tab/>
      </w:r>
      <w:r w:rsidR="003715CE" w:rsidRPr="002D04E7">
        <w:rPr>
          <w:rFonts w:cs="Arial"/>
        </w:rPr>
        <w:t xml:space="preserve">Security measures such as requiring keeping electronic information on encrypted or </w:t>
      </w:r>
      <w:r w:rsidRPr="002D04E7">
        <w:rPr>
          <w:rFonts w:cs="Arial"/>
        </w:rPr>
        <w:tab/>
      </w:r>
      <w:r w:rsidR="003715CE" w:rsidRPr="002D04E7">
        <w:rPr>
          <w:rFonts w:cs="Arial"/>
        </w:rPr>
        <w:t xml:space="preserve">password protected devices, </w:t>
      </w:r>
      <w:bookmarkStart w:id="72" w:name="_GoBack"/>
      <w:bookmarkEnd w:id="72"/>
      <w:r w:rsidR="00982032" w:rsidRPr="003D0FD2">
        <w:rPr>
          <w:rFonts w:cs="Arial"/>
        </w:rPr>
        <w:t>k</w:t>
      </w:r>
      <w:r w:rsidR="00982032">
        <w:rPr>
          <w:rFonts w:cs="Arial"/>
        </w:rPr>
        <w:t>e</w:t>
      </w:r>
      <w:r w:rsidR="003715CE" w:rsidRPr="002D04E7">
        <w:rPr>
          <w:rFonts w:cs="Arial"/>
        </w:rPr>
        <w:t xml:space="preserve">eping printed documents in a locked cabinet in a secure </w:t>
      </w:r>
      <w:r w:rsidRPr="002D04E7">
        <w:rPr>
          <w:rFonts w:cs="Arial"/>
        </w:rPr>
        <w:tab/>
      </w:r>
      <w:r w:rsidR="003715CE" w:rsidRPr="002D04E7">
        <w:rPr>
          <w:rFonts w:cs="Arial"/>
        </w:rPr>
        <w:t xml:space="preserve">location. Keeping access to data to the minimum number of people required. Updating </w:t>
      </w:r>
      <w:r w:rsidRPr="002D04E7">
        <w:rPr>
          <w:rFonts w:cs="Arial"/>
        </w:rPr>
        <w:tab/>
      </w:r>
      <w:r w:rsidR="003715CE" w:rsidRPr="002D04E7">
        <w:rPr>
          <w:rFonts w:cs="Arial"/>
        </w:rPr>
        <w:t>members of Data protection measures and regular evaluation of our procedures</w:t>
      </w:r>
      <w:r w:rsidR="003D0FD2">
        <w:rPr>
          <w:rFonts w:cs="Arial"/>
        </w:rPr>
        <w:t>.</w:t>
      </w:r>
    </w:p>
    <w:p w:rsidR="00B80D1A" w:rsidRPr="002D04E7" w:rsidRDefault="00AB1B48" w:rsidP="00AB1B48">
      <w:pPr>
        <w:pStyle w:val="Heading1"/>
        <w:numPr>
          <w:ilvl w:val="0"/>
          <w:numId w:val="0"/>
        </w:numPr>
        <w:ind w:left="142"/>
        <w:rPr>
          <w:sz w:val="20"/>
          <w:szCs w:val="20"/>
        </w:rPr>
      </w:pPr>
      <w:bookmarkStart w:id="73" w:name="_Toc506286625"/>
      <w:bookmarkStart w:id="74" w:name="a850684"/>
      <w:bookmarkStart w:id="75" w:name="_Ref497145663"/>
      <w:bookmarkStart w:id="76" w:name="_Toc501711625"/>
      <w:bookmarkStart w:id="77" w:name="_Toc461530159"/>
      <w:r w:rsidRPr="002D04E7">
        <w:rPr>
          <w:sz w:val="20"/>
          <w:szCs w:val="20"/>
        </w:rPr>
        <w:t>3.</w:t>
      </w:r>
      <w:r w:rsidRPr="002D04E7">
        <w:rPr>
          <w:sz w:val="20"/>
          <w:szCs w:val="20"/>
        </w:rPr>
        <w:tab/>
      </w:r>
      <w:r w:rsidR="00B80D1A" w:rsidRPr="004C17C7">
        <w:rPr>
          <w:sz w:val="24"/>
          <w:szCs w:val="24"/>
        </w:rPr>
        <w:t>Data subjects’ rights</w:t>
      </w:r>
      <w:bookmarkEnd w:id="73"/>
      <w:r w:rsidR="00B80D1A" w:rsidRPr="002D04E7">
        <w:rPr>
          <w:sz w:val="20"/>
          <w:szCs w:val="20"/>
        </w:rPr>
        <w:t xml:space="preserve"> </w:t>
      </w:r>
    </w:p>
    <w:p w:rsidR="003715CE" w:rsidRPr="002D04E7" w:rsidRDefault="00921A8A" w:rsidP="00921A8A">
      <w:pPr>
        <w:pStyle w:val="CommentText"/>
        <w:ind w:left="142"/>
        <w:rPr>
          <w:rFonts w:cs="Arial"/>
        </w:rPr>
      </w:pPr>
      <w:r w:rsidRPr="002D04E7">
        <w:rPr>
          <w:rFonts w:cs="Arial"/>
        </w:rPr>
        <w:tab/>
      </w:r>
      <w:r w:rsidR="003715CE" w:rsidRPr="002D04E7">
        <w:rPr>
          <w:rFonts w:cs="Arial"/>
        </w:rPr>
        <w:t xml:space="preserve">We will provide individuals with details of the data we have about them when requested </w:t>
      </w:r>
      <w:r w:rsidRPr="002D04E7">
        <w:rPr>
          <w:rFonts w:cs="Arial"/>
        </w:rPr>
        <w:tab/>
      </w:r>
      <w:r w:rsidR="003715CE" w:rsidRPr="002D04E7">
        <w:rPr>
          <w:rFonts w:cs="Arial"/>
        </w:rPr>
        <w:t>by them.</w:t>
      </w:r>
    </w:p>
    <w:p w:rsidR="003715CE" w:rsidRPr="002D04E7" w:rsidRDefault="00921A8A" w:rsidP="00921A8A">
      <w:pPr>
        <w:pStyle w:val="CommentText"/>
        <w:ind w:left="142"/>
        <w:rPr>
          <w:rFonts w:cs="Arial"/>
        </w:rPr>
      </w:pPr>
      <w:r w:rsidRPr="002D04E7">
        <w:rPr>
          <w:rFonts w:cs="Arial"/>
        </w:rPr>
        <w:tab/>
      </w:r>
      <w:r w:rsidR="003715CE" w:rsidRPr="002D04E7">
        <w:rPr>
          <w:rFonts w:cs="Arial"/>
        </w:rPr>
        <w:t>We will update, rest</w:t>
      </w:r>
      <w:r w:rsidR="003D0FD2">
        <w:rPr>
          <w:rFonts w:cs="Arial"/>
        </w:rPr>
        <w:t>rict or withdraw an individual's data</w:t>
      </w:r>
      <w:r w:rsidR="003715CE" w:rsidRPr="002D04E7">
        <w:rPr>
          <w:rFonts w:cs="Arial"/>
        </w:rPr>
        <w:t xml:space="preserve"> at their request. Individual consent </w:t>
      </w:r>
      <w:r w:rsidR="003D0FD2">
        <w:rPr>
          <w:rFonts w:cs="Arial"/>
        </w:rPr>
        <w:tab/>
      </w:r>
      <w:r w:rsidR="003715CE" w:rsidRPr="002D04E7">
        <w:rPr>
          <w:rFonts w:cs="Arial"/>
        </w:rPr>
        <w:t xml:space="preserve">can be withdrawn at any time. We will act on valid requests within one month free of </w:t>
      </w:r>
      <w:r w:rsidR="003D0FD2">
        <w:rPr>
          <w:rFonts w:cs="Arial"/>
        </w:rPr>
        <w:tab/>
      </w:r>
      <w:r w:rsidR="003715CE" w:rsidRPr="002D04E7">
        <w:rPr>
          <w:rFonts w:cs="Arial"/>
        </w:rPr>
        <w:t>charge.</w:t>
      </w:r>
    </w:p>
    <w:p w:rsidR="00B80D1A" w:rsidRPr="002D04E7" w:rsidRDefault="00AB1B48" w:rsidP="00AB1B48">
      <w:pPr>
        <w:pStyle w:val="Heading1"/>
        <w:numPr>
          <w:ilvl w:val="0"/>
          <w:numId w:val="0"/>
        </w:numPr>
        <w:ind w:left="142"/>
        <w:rPr>
          <w:sz w:val="20"/>
          <w:szCs w:val="20"/>
        </w:rPr>
      </w:pPr>
      <w:bookmarkStart w:id="78" w:name="_Toc461530160"/>
      <w:bookmarkStart w:id="79" w:name="_Ref498011584"/>
      <w:bookmarkStart w:id="80" w:name="_Toc506286628"/>
      <w:bookmarkEnd w:id="74"/>
      <w:bookmarkEnd w:id="75"/>
      <w:bookmarkEnd w:id="76"/>
      <w:bookmarkEnd w:id="77"/>
      <w:r w:rsidRPr="002D04E7">
        <w:rPr>
          <w:sz w:val="20"/>
          <w:szCs w:val="20"/>
        </w:rPr>
        <w:t>4.</w:t>
      </w:r>
      <w:r w:rsidRPr="002D04E7">
        <w:rPr>
          <w:sz w:val="20"/>
          <w:szCs w:val="20"/>
        </w:rPr>
        <w:tab/>
      </w:r>
      <w:r w:rsidR="00B80D1A" w:rsidRPr="004C17C7">
        <w:rPr>
          <w:sz w:val="24"/>
          <w:szCs w:val="24"/>
        </w:rPr>
        <w:t xml:space="preserve">Sharing information with </w:t>
      </w:r>
      <w:bookmarkEnd w:id="78"/>
      <w:bookmarkEnd w:id="79"/>
      <w:r w:rsidR="00B80D1A" w:rsidRPr="004C17C7">
        <w:rPr>
          <w:sz w:val="24"/>
          <w:szCs w:val="24"/>
        </w:rPr>
        <w:t>other organisations</w:t>
      </w:r>
      <w:bookmarkEnd w:id="80"/>
    </w:p>
    <w:p w:rsidR="003715CE" w:rsidRPr="002D04E7" w:rsidRDefault="00AB1B48" w:rsidP="00921A8A">
      <w:pPr>
        <w:pStyle w:val="CommentText"/>
        <w:ind w:left="142"/>
        <w:rPr>
          <w:rFonts w:cs="Arial"/>
        </w:rPr>
      </w:pPr>
      <w:r w:rsidRPr="002D04E7">
        <w:rPr>
          <w:rFonts w:cs="Arial"/>
        </w:rPr>
        <w:tab/>
      </w:r>
      <w:r w:rsidR="003715CE" w:rsidRPr="002D04E7">
        <w:rPr>
          <w:rFonts w:cs="Arial"/>
        </w:rPr>
        <w:t xml:space="preserve">We will not share personal data with third parties without the explicit consent of the </w:t>
      </w:r>
      <w:r w:rsidRPr="002D04E7">
        <w:rPr>
          <w:rFonts w:cs="Arial"/>
        </w:rPr>
        <w:tab/>
      </w:r>
      <w:r w:rsidR="003D0FD2">
        <w:rPr>
          <w:rFonts w:cs="Arial"/>
        </w:rPr>
        <w:t>relevant individual -</w:t>
      </w:r>
      <w:r w:rsidR="003715CE" w:rsidRPr="002D04E7">
        <w:rPr>
          <w:rFonts w:cs="Arial"/>
        </w:rPr>
        <w:t xml:space="preserve"> unless legally required to do so</w:t>
      </w:r>
      <w:r w:rsidR="003D0FD2">
        <w:rPr>
          <w:rFonts w:cs="Arial"/>
        </w:rPr>
        <w:t>.</w:t>
      </w:r>
    </w:p>
    <w:p w:rsidR="00B80D1A" w:rsidRPr="002D04E7" w:rsidRDefault="00AB1B48" w:rsidP="00AB1B48">
      <w:pPr>
        <w:pStyle w:val="Heading1"/>
        <w:numPr>
          <w:ilvl w:val="0"/>
          <w:numId w:val="0"/>
        </w:numPr>
        <w:rPr>
          <w:sz w:val="20"/>
          <w:szCs w:val="20"/>
        </w:rPr>
      </w:pPr>
      <w:bookmarkStart w:id="81" w:name="_Ref499633436"/>
      <w:bookmarkStart w:id="82" w:name="_Toc506286629"/>
      <w:r w:rsidRPr="002D04E7">
        <w:rPr>
          <w:sz w:val="20"/>
          <w:szCs w:val="20"/>
        </w:rPr>
        <w:t>4.1</w:t>
      </w:r>
      <w:r w:rsidRPr="002D04E7">
        <w:rPr>
          <w:sz w:val="20"/>
          <w:szCs w:val="20"/>
        </w:rPr>
        <w:tab/>
      </w:r>
      <w:r w:rsidR="00B80D1A" w:rsidRPr="002D04E7">
        <w:rPr>
          <w:sz w:val="20"/>
          <w:szCs w:val="20"/>
        </w:rPr>
        <w:t>Data processors</w:t>
      </w:r>
      <w:bookmarkEnd w:id="81"/>
      <w:bookmarkEnd w:id="82"/>
    </w:p>
    <w:p w:rsidR="0096079B" w:rsidRPr="002D04E7" w:rsidRDefault="00AB1B48" w:rsidP="00921A8A">
      <w:pPr>
        <w:pStyle w:val="CommentText"/>
        <w:ind w:left="142"/>
        <w:rPr>
          <w:rFonts w:cs="Arial"/>
        </w:rPr>
      </w:pPr>
      <w:bookmarkStart w:id="83" w:name="_Ref499645704"/>
      <w:bookmarkStart w:id="84" w:name="_Ref501711345"/>
      <w:r w:rsidRPr="002D04E7">
        <w:rPr>
          <w:rFonts w:cs="Arial"/>
        </w:rPr>
        <w:tab/>
      </w:r>
      <w:r w:rsidR="0096079B" w:rsidRPr="002D04E7">
        <w:rPr>
          <w:rFonts w:cs="Arial"/>
        </w:rPr>
        <w:t xml:space="preserve">If we were to employ a contractor to process personal data on our behalf we will ensure </w:t>
      </w:r>
      <w:r w:rsidRPr="002D04E7">
        <w:rPr>
          <w:rFonts w:cs="Arial"/>
        </w:rPr>
        <w:tab/>
      </w:r>
      <w:r w:rsidR="0096079B" w:rsidRPr="002D04E7">
        <w:rPr>
          <w:rFonts w:cs="Arial"/>
        </w:rPr>
        <w:t xml:space="preserve">by written agreement that they have processes in place to safeguard the data and will </w:t>
      </w:r>
      <w:r w:rsidRPr="002D04E7">
        <w:rPr>
          <w:rFonts w:cs="Arial"/>
        </w:rPr>
        <w:tab/>
      </w:r>
      <w:r w:rsidR="0096079B" w:rsidRPr="002D04E7">
        <w:rPr>
          <w:rFonts w:cs="Arial"/>
        </w:rPr>
        <w:t>comply with data protection law.</w:t>
      </w:r>
    </w:p>
    <w:p w:rsidR="00B80D1A" w:rsidRPr="002D04E7" w:rsidRDefault="00AB1B48" w:rsidP="00AB1B48">
      <w:pPr>
        <w:pStyle w:val="Heading1"/>
        <w:numPr>
          <w:ilvl w:val="0"/>
          <w:numId w:val="0"/>
        </w:numPr>
        <w:rPr>
          <w:sz w:val="20"/>
          <w:szCs w:val="20"/>
        </w:rPr>
      </w:pPr>
      <w:bookmarkStart w:id="85" w:name="_Toc499647723"/>
      <w:bookmarkStart w:id="86" w:name="_Toc506286633"/>
      <w:bookmarkEnd w:id="83"/>
      <w:bookmarkEnd w:id="84"/>
      <w:bookmarkEnd w:id="85"/>
      <w:r w:rsidRPr="002D04E7">
        <w:rPr>
          <w:sz w:val="20"/>
          <w:szCs w:val="20"/>
        </w:rPr>
        <w:t>5</w:t>
      </w:r>
      <w:r w:rsidR="002D04E7" w:rsidRPr="002D04E7">
        <w:rPr>
          <w:sz w:val="20"/>
          <w:szCs w:val="20"/>
        </w:rPr>
        <w:t>.</w:t>
      </w:r>
      <w:r w:rsidR="002D04E7" w:rsidRPr="002D04E7">
        <w:rPr>
          <w:sz w:val="20"/>
          <w:szCs w:val="20"/>
        </w:rPr>
        <w:tab/>
      </w:r>
      <w:r w:rsidR="00B80D1A" w:rsidRPr="004C17C7">
        <w:rPr>
          <w:sz w:val="24"/>
          <w:szCs w:val="24"/>
        </w:rPr>
        <w:t>Dealing with data protection breaches</w:t>
      </w:r>
      <w:bookmarkEnd w:id="86"/>
    </w:p>
    <w:p w:rsidR="00B80D1A" w:rsidRPr="002D04E7" w:rsidRDefault="002D04E7" w:rsidP="00921A8A">
      <w:pPr>
        <w:pStyle w:val="Heading2"/>
        <w:numPr>
          <w:ilvl w:val="0"/>
          <w:numId w:val="0"/>
        </w:numPr>
        <w:ind w:left="142"/>
        <w:rPr>
          <w:rFonts w:cs="Arial"/>
          <w:sz w:val="20"/>
        </w:rPr>
      </w:pPr>
      <w:r w:rsidRPr="002D04E7">
        <w:rPr>
          <w:rFonts w:cs="Arial"/>
          <w:sz w:val="20"/>
        </w:rPr>
        <w:tab/>
      </w:r>
      <w:r w:rsidR="00B80D1A" w:rsidRPr="002D04E7">
        <w:rPr>
          <w:rFonts w:cs="Arial"/>
          <w:sz w:val="20"/>
        </w:rPr>
        <w:t xml:space="preserve">Where staff or volunteers, or contractors working for us, think that this policy has </w:t>
      </w:r>
      <w:r w:rsidRPr="002D04E7">
        <w:rPr>
          <w:rFonts w:cs="Arial"/>
          <w:sz w:val="20"/>
        </w:rPr>
        <w:tab/>
      </w:r>
      <w:r w:rsidR="00B80D1A" w:rsidRPr="002D04E7">
        <w:rPr>
          <w:rFonts w:cs="Arial"/>
          <w:sz w:val="20"/>
        </w:rPr>
        <w:t xml:space="preserve">not </w:t>
      </w:r>
      <w:r>
        <w:rPr>
          <w:rFonts w:cs="Arial"/>
          <w:sz w:val="20"/>
        </w:rPr>
        <w:tab/>
      </w:r>
      <w:r w:rsidR="00B80D1A" w:rsidRPr="002D04E7">
        <w:rPr>
          <w:rFonts w:cs="Arial"/>
          <w:sz w:val="20"/>
        </w:rPr>
        <w:t xml:space="preserve">been followed, or data might have been breached or lost, this will be reported </w:t>
      </w:r>
      <w:r w:rsidRPr="002D04E7">
        <w:rPr>
          <w:rFonts w:cs="Arial"/>
          <w:sz w:val="20"/>
        </w:rPr>
        <w:tab/>
      </w:r>
      <w:r w:rsidR="00B80D1A" w:rsidRPr="002D04E7">
        <w:rPr>
          <w:rFonts w:cs="Arial"/>
          <w:b/>
          <w:sz w:val="20"/>
        </w:rPr>
        <w:t>immediately</w:t>
      </w:r>
      <w:r w:rsidR="00B80D1A" w:rsidRPr="002D04E7">
        <w:rPr>
          <w:rFonts w:cs="Arial"/>
          <w:sz w:val="20"/>
        </w:rPr>
        <w:t xml:space="preserve"> to the Data Protection</w:t>
      </w:r>
      <w:r w:rsidR="00820821" w:rsidRPr="002D04E7">
        <w:rPr>
          <w:rFonts w:cs="Arial"/>
          <w:sz w:val="20"/>
        </w:rPr>
        <w:t xml:space="preserve"> Lead</w:t>
      </w:r>
      <w:r w:rsidR="00B80D1A" w:rsidRPr="002D04E7">
        <w:rPr>
          <w:rFonts w:cs="Arial"/>
          <w:sz w:val="20"/>
        </w:rPr>
        <w:t xml:space="preserve">. </w:t>
      </w:r>
    </w:p>
    <w:p w:rsidR="00B80D1A" w:rsidRPr="002D04E7" w:rsidRDefault="002D04E7" w:rsidP="00921A8A">
      <w:pPr>
        <w:pStyle w:val="Heading2"/>
        <w:numPr>
          <w:ilvl w:val="0"/>
          <w:numId w:val="0"/>
        </w:numPr>
        <w:ind w:left="142"/>
        <w:rPr>
          <w:rFonts w:cs="Arial"/>
          <w:sz w:val="20"/>
        </w:rPr>
      </w:pPr>
      <w:r w:rsidRPr="002D04E7">
        <w:rPr>
          <w:rFonts w:cs="Arial"/>
          <w:sz w:val="20"/>
        </w:rPr>
        <w:tab/>
      </w:r>
      <w:r w:rsidR="00B80D1A" w:rsidRPr="002D04E7">
        <w:rPr>
          <w:rFonts w:cs="Arial"/>
          <w:sz w:val="20"/>
        </w:rPr>
        <w:t xml:space="preserve">We will keep records of personal data breaches, even if we do not report them to </w:t>
      </w:r>
      <w:r w:rsidRPr="002D04E7">
        <w:rPr>
          <w:rFonts w:cs="Arial"/>
          <w:sz w:val="20"/>
        </w:rPr>
        <w:tab/>
      </w:r>
      <w:r w:rsidR="00B80D1A" w:rsidRPr="002D04E7">
        <w:rPr>
          <w:rFonts w:cs="Arial"/>
          <w:sz w:val="20"/>
        </w:rPr>
        <w:t xml:space="preserve">the ICO. </w:t>
      </w:r>
    </w:p>
    <w:p w:rsidR="00B80D1A" w:rsidRPr="002D04E7" w:rsidRDefault="002D04E7" w:rsidP="00921A8A">
      <w:pPr>
        <w:pStyle w:val="Heading2"/>
        <w:numPr>
          <w:ilvl w:val="0"/>
          <w:numId w:val="0"/>
        </w:numPr>
        <w:ind w:left="142"/>
        <w:rPr>
          <w:rFonts w:cs="Arial"/>
          <w:sz w:val="20"/>
        </w:rPr>
      </w:pPr>
      <w:r w:rsidRPr="002D04E7">
        <w:rPr>
          <w:rFonts w:cs="Arial"/>
          <w:sz w:val="20"/>
        </w:rPr>
        <w:tab/>
      </w:r>
      <w:r w:rsidR="00B80D1A" w:rsidRPr="002D04E7">
        <w:rPr>
          <w:rFonts w:cs="Arial"/>
          <w:sz w:val="20"/>
        </w:rPr>
        <w:t>We will report all data breaches which are likely to result in a risk to any person,</w:t>
      </w:r>
      <w:r w:rsidR="003D0FD2">
        <w:rPr>
          <w:rFonts w:cs="Arial"/>
          <w:sz w:val="20"/>
        </w:rPr>
        <w:t xml:space="preserve"> </w:t>
      </w:r>
      <w:r w:rsidR="00B80D1A" w:rsidRPr="002D04E7">
        <w:rPr>
          <w:rFonts w:cs="Arial"/>
          <w:sz w:val="20"/>
        </w:rPr>
        <w:t xml:space="preserve">to the </w:t>
      </w:r>
      <w:r>
        <w:rPr>
          <w:rFonts w:cs="Arial"/>
          <w:sz w:val="20"/>
        </w:rPr>
        <w:tab/>
      </w:r>
      <w:r w:rsidR="00B80D1A" w:rsidRPr="002D04E7">
        <w:rPr>
          <w:rFonts w:cs="Arial"/>
          <w:sz w:val="20"/>
        </w:rPr>
        <w:t xml:space="preserve">ICO. Reports will be made to the ICO within </w:t>
      </w:r>
      <w:r w:rsidR="00B80D1A" w:rsidRPr="002D04E7">
        <w:rPr>
          <w:rFonts w:cs="Arial"/>
          <w:b/>
          <w:sz w:val="20"/>
        </w:rPr>
        <w:t>72 hours</w:t>
      </w:r>
      <w:r w:rsidR="003D0FD2">
        <w:rPr>
          <w:rFonts w:cs="Arial"/>
          <w:sz w:val="20"/>
        </w:rPr>
        <w:t xml:space="preserve"> from when someone </w:t>
      </w:r>
      <w:r w:rsidR="00B80D1A" w:rsidRPr="002D04E7">
        <w:rPr>
          <w:rFonts w:cs="Arial"/>
          <w:sz w:val="20"/>
        </w:rPr>
        <w:t xml:space="preserve">in the </w:t>
      </w:r>
      <w:r>
        <w:rPr>
          <w:rFonts w:cs="Arial"/>
          <w:sz w:val="20"/>
        </w:rPr>
        <w:tab/>
      </w:r>
      <w:r w:rsidR="00B80D1A" w:rsidRPr="002D04E7">
        <w:rPr>
          <w:rFonts w:cs="Arial"/>
          <w:sz w:val="20"/>
        </w:rPr>
        <w:t xml:space="preserve">church becomes aware of the breach. </w:t>
      </w:r>
    </w:p>
    <w:p w:rsidR="00B80D1A" w:rsidRPr="002D04E7" w:rsidRDefault="002D04E7" w:rsidP="00921A8A">
      <w:pPr>
        <w:pStyle w:val="Heading2"/>
        <w:numPr>
          <w:ilvl w:val="0"/>
          <w:numId w:val="0"/>
        </w:numPr>
        <w:ind w:left="142"/>
        <w:rPr>
          <w:rFonts w:cs="Arial"/>
          <w:sz w:val="20"/>
        </w:rPr>
      </w:pPr>
      <w:r w:rsidRPr="002D04E7">
        <w:rPr>
          <w:rFonts w:cs="Arial"/>
          <w:sz w:val="20"/>
        </w:rPr>
        <w:tab/>
      </w:r>
      <w:r w:rsidR="00B80D1A" w:rsidRPr="002D04E7">
        <w:rPr>
          <w:rFonts w:cs="Arial"/>
          <w:sz w:val="20"/>
        </w:rPr>
        <w:t xml:space="preserve">In situations where a personal data breach causes a high risk to any person, we </w:t>
      </w:r>
      <w:r w:rsidRPr="002D04E7">
        <w:rPr>
          <w:rFonts w:cs="Arial"/>
          <w:sz w:val="20"/>
        </w:rPr>
        <w:tab/>
      </w:r>
      <w:r w:rsidR="00B80D1A" w:rsidRPr="002D04E7">
        <w:rPr>
          <w:rFonts w:cs="Arial"/>
          <w:sz w:val="20"/>
        </w:rPr>
        <w:t xml:space="preserve">will (as </w:t>
      </w:r>
      <w:r>
        <w:rPr>
          <w:rFonts w:cs="Arial"/>
          <w:sz w:val="20"/>
        </w:rPr>
        <w:tab/>
      </w:r>
      <w:r w:rsidR="00B80D1A" w:rsidRPr="002D04E7">
        <w:rPr>
          <w:rFonts w:cs="Arial"/>
          <w:sz w:val="20"/>
        </w:rPr>
        <w:t>well as reporting the breach to the ICO), inform data subjects whose</w:t>
      </w:r>
      <w:r w:rsidR="003D0FD2">
        <w:rPr>
          <w:rFonts w:cs="Arial"/>
          <w:sz w:val="20"/>
        </w:rPr>
        <w:t xml:space="preserve"> </w:t>
      </w:r>
      <w:r w:rsidR="00B80D1A" w:rsidRPr="002D04E7">
        <w:rPr>
          <w:rFonts w:cs="Arial"/>
          <w:sz w:val="20"/>
        </w:rPr>
        <w:t xml:space="preserve">information is </w:t>
      </w:r>
      <w:r>
        <w:rPr>
          <w:rFonts w:cs="Arial"/>
          <w:sz w:val="20"/>
        </w:rPr>
        <w:tab/>
      </w:r>
      <w:r w:rsidR="00B80D1A" w:rsidRPr="002D04E7">
        <w:rPr>
          <w:rFonts w:cs="Arial"/>
          <w:sz w:val="20"/>
        </w:rPr>
        <w:t xml:space="preserve">affected, without undue delay.        </w:t>
      </w:r>
      <w:r w:rsidR="00B80D1A" w:rsidRPr="002D04E7">
        <w:rPr>
          <w:rFonts w:cs="Arial"/>
          <w:sz w:val="20"/>
        </w:rPr>
        <w:tab/>
        <w:t xml:space="preserve"> </w:t>
      </w:r>
      <w:r w:rsidR="00B80D1A" w:rsidRPr="002D04E7">
        <w:rPr>
          <w:rFonts w:cs="Arial"/>
          <w:sz w:val="20"/>
        </w:rPr>
        <w:br/>
      </w:r>
      <w:r w:rsidR="00B80D1A" w:rsidRPr="002D04E7">
        <w:rPr>
          <w:rFonts w:cs="Arial"/>
          <w:sz w:val="20"/>
        </w:rPr>
        <w:br/>
      </w:r>
      <w:r w:rsidRPr="002D04E7">
        <w:rPr>
          <w:rFonts w:cs="Arial"/>
          <w:sz w:val="20"/>
        </w:rPr>
        <w:tab/>
      </w:r>
      <w:r w:rsidR="00B80D1A" w:rsidRPr="002D04E7">
        <w:rPr>
          <w:rFonts w:cs="Arial"/>
          <w:sz w:val="20"/>
        </w:rPr>
        <w:t>This can include situations where, for example, bank account details are lost or</w:t>
      </w:r>
      <w:r w:rsidR="003D0FD2">
        <w:rPr>
          <w:rFonts w:cs="Arial"/>
          <w:sz w:val="20"/>
        </w:rPr>
        <w:t xml:space="preserve"> </w:t>
      </w:r>
      <w:r w:rsidR="00B80D1A" w:rsidRPr="002D04E7">
        <w:rPr>
          <w:rFonts w:cs="Arial"/>
          <w:sz w:val="20"/>
        </w:rPr>
        <w:t xml:space="preserve">an </w:t>
      </w:r>
      <w:r>
        <w:rPr>
          <w:rFonts w:cs="Arial"/>
          <w:sz w:val="20"/>
        </w:rPr>
        <w:tab/>
      </w:r>
      <w:r w:rsidR="00B80D1A" w:rsidRPr="002D04E7">
        <w:rPr>
          <w:rFonts w:cs="Arial"/>
          <w:sz w:val="20"/>
        </w:rPr>
        <w:t xml:space="preserve">email containing sensitive information is sent to the wrong recipient. Informing data </w:t>
      </w:r>
      <w:r>
        <w:rPr>
          <w:rFonts w:cs="Arial"/>
          <w:sz w:val="20"/>
        </w:rPr>
        <w:tab/>
      </w:r>
      <w:r w:rsidR="00B80D1A" w:rsidRPr="002D04E7">
        <w:rPr>
          <w:rFonts w:cs="Arial"/>
          <w:sz w:val="20"/>
        </w:rPr>
        <w:t xml:space="preserve">subjects can enable them to take steps to protect themselves and/or to exercise their </w:t>
      </w:r>
      <w:r>
        <w:rPr>
          <w:rFonts w:cs="Arial"/>
          <w:sz w:val="20"/>
        </w:rPr>
        <w:tab/>
      </w:r>
      <w:r w:rsidR="00B80D1A" w:rsidRPr="002D04E7">
        <w:rPr>
          <w:rFonts w:cs="Arial"/>
          <w:sz w:val="20"/>
        </w:rPr>
        <w:t xml:space="preserve">rights. </w:t>
      </w:r>
    </w:p>
    <w:p w:rsidR="00B80D1A" w:rsidRPr="002D04E7" w:rsidRDefault="00B80D1A" w:rsidP="00B80D1A">
      <w:pPr>
        <w:spacing w:before="0" w:after="0" w:line="240" w:lineRule="auto"/>
        <w:jc w:val="left"/>
        <w:rPr>
          <w:rFonts w:cs="Arial"/>
          <w:b/>
          <w:kern w:val="28"/>
          <w:sz w:val="20"/>
          <w:u w:val="single"/>
        </w:rPr>
      </w:pPr>
      <w:bookmarkStart w:id="87" w:name="_Toc499647725"/>
      <w:bookmarkStart w:id="88" w:name="_Toc499647726"/>
      <w:bookmarkStart w:id="89" w:name="_Toc499647727"/>
      <w:bookmarkStart w:id="90" w:name="_Toc499647728"/>
      <w:bookmarkStart w:id="91" w:name="_Toc499647729"/>
      <w:bookmarkStart w:id="92" w:name="_Toc499647730"/>
      <w:bookmarkStart w:id="93" w:name="_Toc499647731"/>
      <w:bookmarkStart w:id="94" w:name="_Toc499647732"/>
      <w:bookmarkStart w:id="95" w:name="_Toc499647733"/>
      <w:bookmarkStart w:id="96" w:name="_Toc499647734"/>
      <w:bookmarkStart w:id="97" w:name="_Toc499647738"/>
      <w:bookmarkStart w:id="98" w:name="_Toc499647740"/>
      <w:bookmarkStart w:id="99" w:name="_Toc499647741"/>
      <w:bookmarkStart w:id="100" w:name="_Toc499647742"/>
      <w:bookmarkStart w:id="101" w:name="_Toc499647743"/>
      <w:bookmarkStart w:id="102" w:name="_Toc499647744"/>
      <w:bookmarkStart w:id="103" w:name="_Toc499647745"/>
      <w:bookmarkStart w:id="104" w:name="_Toc499647746"/>
      <w:bookmarkStart w:id="105" w:name="_SCHEDULE_2_–"/>
      <w:bookmarkStart w:id="106" w:name="_Toc501711634"/>
      <w:bookmarkEnd w:id="6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2D04E7">
        <w:rPr>
          <w:rFonts w:cs="Arial"/>
          <w:sz w:val="20"/>
          <w:u w:val="single"/>
        </w:rPr>
        <w:br w:type="page"/>
      </w:r>
    </w:p>
    <w:p w:rsidR="00B80D1A" w:rsidRPr="002D04E7" w:rsidRDefault="00B80D1A" w:rsidP="004F2DC7">
      <w:pPr>
        <w:pStyle w:val="Heading1"/>
        <w:numPr>
          <w:ilvl w:val="0"/>
          <w:numId w:val="0"/>
        </w:numPr>
        <w:spacing w:line="240" w:lineRule="auto"/>
        <w:jc w:val="left"/>
        <w:rPr>
          <w:sz w:val="20"/>
          <w:szCs w:val="20"/>
          <w:u w:val="single"/>
        </w:rPr>
      </w:pPr>
      <w:bookmarkStart w:id="107" w:name="_Toc506286634"/>
      <w:r w:rsidRPr="002D04E7">
        <w:rPr>
          <w:sz w:val="20"/>
          <w:szCs w:val="20"/>
          <w:u w:val="single"/>
        </w:rPr>
        <w:lastRenderedPageBreak/>
        <w:t>Schedule 1 – Definitions and useful terms</w:t>
      </w:r>
      <w:bookmarkEnd w:id="106"/>
      <w:bookmarkEnd w:id="107"/>
    </w:p>
    <w:p w:rsidR="00B80D1A" w:rsidRPr="002D04E7" w:rsidRDefault="00B80D1A" w:rsidP="00082F26">
      <w:pPr>
        <w:pStyle w:val="Heading2"/>
        <w:numPr>
          <w:ilvl w:val="0"/>
          <w:numId w:val="0"/>
        </w:numPr>
        <w:spacing w:line="240" w:lineRule="auto"/>
        <w:jc w:val="left"/>
        <w:rPr>
          <w:rFonts w:cs="Arial"/>
          <w:sz w:val="20"/>
        </w:rPr>
      </w:pPr>
      <w:r w:rsidRPr="002D04E7">
        <w:rPr>
          <w:rFonts w:cs="Arial"/>
          <w:sz w:val="20"/>
        </w:rPr>
        <w:t>The following terms are used throughout this policy and have their legal meaning as set out within the GDPR. The GDPR definitions are further explained below:</w:t>
      </w:r>
    </w:p>
    <w:p w:rsidR="00082F26" w:rsidRDefault="00B80D1A" w:rsidP="00082F26">
      <w:pPr>
        <w:pStyle w:val="Heading2"/>
        <w:numPr>
          <w:ilvl w:val="0"/>
          <w:numId w:val="0"/>
        </w:numPr>
        <w:spacing w:line="240" w:lineRule="auto"/>
        <w:jc w:val="left"/>
        <w:rPr>
          <w:rFonts w:cs="Arial"/>
          <w:sz w:val="20"/>
        </w:rPr>
      </w:pPr>
      <w:r w:rsidRPr="002D04E7">
        <w:rPr>
          <w:rFonts w:cs="Arial"/>
          <w:b/>
          <w:sz w:val="20"/>
        </w:rPr>
        <w:t>Data controller</w:t>
      </w:r>
      <w:r w:rsidRPr="002D04E7">
        <w:rPr>
          <w:rFonts w:cs="Arial"/>
          <w:sz w:val="20"/>
        </w:rPr>
        <w:t xml:space="preserve"> means any person, company, authority or other</w:t>
      </w:r>
      <w:r w:rsidR="003645B1">
        <w:rPr>
          <w:rFonts w:cs="Arial"/>
          <w:sz w:val="20"/>
        </w:rPr>
        <w:t xml:space="preserve"> body who (or which)  determines</w:t>
      </w:r>
      <w:r w:rsidR="00082F26">
        <w:rPr>
          <w:rFonts w:cs="Arial"/>
          <w:sz w:val="20"/>
        </w:rPr>
        <w:t xml:space="preserve"> </w:t>
      </w:r>
      <w:r w:rsidR="003645B1">
        <w:rPr>
          <w:rFonts w:cs="Arial"/>
          <w:sz w:val="20"/>
        </w:rPr>
        <w:t>t</w:t>
      </w:r>
      <w:r w:rsidRPr="002D04E7">
        <w:rPr>
          <w:rFonts w:cs="Arial"/>
          <w:sz w:val="20"/>
        </w:rPr>
        <w:t>he means for processing personal data and the purposes for which it is processed. It does not matter if the decisions are made alone or jointly with others.</w:t>
      </w:r>
    </w:p>
    <w:p w:rsidR="00B80D1A" w:rsidRPr="002D04E7" w:rsidRDefault="00B80D1A" w:rsidP="00082F26">
      <w:pPr>
        <w:pStyle w:val="Heading2"/>
        <w:numPr>
          <w:ilvl w:val="0"/>
          <w:numId w:val="0"/>
        </w:numPr>
        <w:spacing w:line="240" w:lineRule="auto"/>
        <w:jc w:val="left"/>
        <w:rPr>
          <w:rFonts w:cs="Arial"/>
          <w:sz w:val="20"/>
        </w:rPr>
      </w:pPr>
      <w:r w:rsidRPr="002D04E7">
        <w:rPr>
          <w:rFonts w:cs="Arial"/>
          <w:sz w:val="20"/>
        </w:rPr>
        <w:t>The data controller is responsible for the personal data which is processed and the way in which it is processed. We are the data controller of data which we process.</w:t>
      </w:r>
    </w:p>
    <w:p w:rsidR="00B80D1A" w:rsidRPr="002D04E7" w:rsidRDefault="00B80D1A" w:rsidP="00082F26">
      <w:pPr>
        <w:pStyle w:val="Heading2"/>
        <w:numPr>
          <w:ilvl w:val="0"/>
          <w:numId w:val="0"/>
        </w:numPr>
        <w:spacing w:line="240" w:lineRule="auto"/>
        <w:jc w:val="left"/>
        <w:rPr>
          <w:rFonts w:cs="Arial"/>
          <w:sz w:val="20"/>
        </w:rPr>
      </w:pPr>
      <w:r w:rsidRPr="002D04E7">
        <w:rPr>
          <w:rFonts w:cs="Arial"/>
          <w:b/>
          <w:sz w:val="20"/>
        </w:rPr>
        <w:t>Data processors</w:t>
      </w:r>
      <w:r w:rsidRPr="002D04E7">
        <w:rPr>
          <w:rFonts w:cs="Arial"/>
          <w:sz w:val="20"/>
        </w:rPr>
        <w:t xml:space="preserve"> include any individuals or organisations, which process personal data on our behalf and on our instructions e.g. an external organisation which provides secure waste disposal for us. This definition will include the data processors’ own staff (note that staff of data processors may also be data subjects).</w:t>
      </w:r>
    </w:p>
    <w:p w:rsidR="00B80D1A" w:rsidRPr="002D04E7" w:rsidRDefault="00B80D1A" w:rsidP="00082F26">
      <w:pPr>
        <w:pStyle w:val="Heading2"/>
        <w:numPr>
          <w:ilvl w:val="0"/>
          <w:numId w:val="0"/>
        </w:numPr>
        <w:spacing w:line="240" w:lineRule="auto"/>
        <w:jc w:val="left"/>
        <w:rPr>
          <w:rFonts w:cs="Arial"/>
          <w:sz w:val="20"/>
        </w:rPr>
      </w:pPr>
      <w:r w:rsidRPr="002D04E7">
        <w:rPr>
          <w:rFonts w:cs="Arial"/>
          <w:b/>
          <w:sz w:val="20"/>
        </w:rPr>
        <w:t>Data subjects</w:t>
      </w:r>
      <w:r w:rsidRPr="002D04E7">
        <w:rPr>
          <w:rFonts w:cs="Arial"/>
          <w:sz w:val="20"/>
        </w:rPr>
        <w:t xml:space="preserve"> include </w:t>
      </w:r>
      <w:r w:rsidRPr="002D04E7">
        <w:rPr>
          <w:rFonts w:cs="Arial"/>
          <w:sz w:val="20"/>
          <w:u w:val="single"/>
        </w:rPr>
        <w:t>all</w:t>
      </w:r>
      <w:r w:rsidRPr="002D04E7">
        <w:rPr>
          <w:rFonts w:cs="Arial"/>
          <w:sz w:val="20"/>
        </w:rPr>
        <w:t xml:space="preserve"> living individuals who we hold or otherwise process personal data about. A data subject does not need to be a UK national or resident. All data subjects have legal rights in relation to their personal information. Data subjects that we are likely to hold personal data about include:</w:t>
      </w:r>
    </w:p>
    <w:p w:rsidR="00B80D1A" w:rsidRPr="002D04E7" w:rsidRDefault="00B80D1A" w:rsidP="00082F26">
      <w:pPr>
        <w:pStyle w:val="Heading3"/>
        <w:numPr>
          <w:ilvl w:val="2"/>
          <w:numId w:val="26"/>
        </w:numPr>
        <w:spacing w:before="60" w:after="60" w:line="240" w:lineRule="auto"/>
        <w:jc w:val="left"/>
        <w:rPr>
          <w:rFonts w:cs="Arial"/>
          <w:sz w:val="20"/>
        </w:rPr>
      </w:pPr>
      <w:r w:rsidRPr="002D04E7">
        <w:rPr>
          <w:rFonts w:cs="Arial"/>
          <w:sz w:val="20"/>
        </w:rPr>
        <w:t>the people we care for and support;</w:t>
      </w:r>
    </w:p>
    <w:p w:rsidR="00B80D1A" w:rsidRPr="002D04E7" w:rsidRDefault="00B80D1A" w:rsidP="00082F26">
      <w:pPr>
        <w:pStyle w:val="Heading3"/>
        <w:numPr>
          <w:ilvl w:val="2"/>
          <w:numId w:val="26"/>
        </w:numPr>
        <w:spacing w:before="60" w:after="60" w:line="240" w:lineRule="auto"/>
        <w:jc w:val="left"/>
        <w:rPr>
          <w:rFonts w:cs="Arial"/>
          <w:sz w:val="20"/>
        </w:rPr>
      </w:pPr>
      <w:r w:rsidRPr="002D04E7">
        <w:rPr>
          <w:rFonts w:cs="Arial"/>
          <w:sz w:val="20"/>
        </w:rPr>
        <w:t>our employees (and former employees);</w:t>
      </w:r>
    </w:p>
    <w:p w:rsidR="00B80D1A" w:rsidRPr="002D04E7" w:rsidRDefault="00B80D1A" w:rsidP="00082F26">
      <w:pPr>
        <w:pStyle w:val="Heading3"/>
        <w:numPr>
          <w:ilvl w:val="2"/>
          <w:numId w:val="26"/>
        </w:numPr>
        <w:spacing w:before="60" w:after="60" w:line="240" w:lineRule="auto"/>
        <w:jc w:val="left"/>
        <w:rPr>
          <w:rFonts w:cs="Arial"/>
          <w:sz w:val="20"/>
        </w:rPr>
      </w:pPr>
      <w:r w:rsidRPr="002D04E7">
        <w:rPr>
          <w:rFonts w:cs="Arial"/>
          <w:sz w:val="20"/>
        </w:rPr>
        <w:t>consultants/individuals who are our contractors or employees working for them;</w:t>
      </w:r>
    </w:p>
    <w:p w:rsidR="00B80D1A" w:rsidRPr="002D04E7" w:rsidRDefault="00B80D1A" w:rsidP="00082F26">
      <w:pPr>
        <w:pStyle w:val="Heading3"/>
        <w:numPr>
          <w:ilvl w:val="2"/>
          <w:numId w:val="26"/>
        </w:numPr>
        <w:spacing w:before="60" w:after="60" w:line="240" w:lineRule="auto"/>
        <w:jc w:val="left"/>
        <w:rPr>
          <w:rFonts w:cs="Arial"/>
          <w:sz w:val="20"/>
        </w:rPr>
      </w:pPr>
      <w:r w:rsidRPr="002D04E7">
        <w:rPr>
          <w:rFonts w:cs="Arial"/>
          <w:sz w:val="20"/>
        </w:rPr>
        <w:t>volunteers;</w:t>
      </w:r>
    </w:p>
    <w:p w:rsidR="00B80D1A" w:rsidRPr="002D04E7" w:rsidRDefault="00B80D1A" w:rsidP="00082F26">
      <w:pPr>
        <w:pStyle w:val="Heading3"/>
        <w:numPr>
          <w:ilvl w:val="2"/>
          <w:numId w:val="26"/>
        </w:numPr>
        <w:spacing w:before="60" w:after="60" w:line="240" w:lineRule="auto"/>
        <w:jc w:val="left"/>
        <w:rPr>
          <w:rFonts w:cs="Arial"/>
          <w:sz w:val="20"/>
        </w:rPr>
      </w:pPr>
      <w:r w:rsidRPr="002D04E7">
        <w:rPr>
          <w:rFonts w:cs="Arial"/>
          <w:sz w:val="20"/>
        </w:rPr>
        <w:t>trustees;</w:t>
      </w:r>
    </w:p>
    <w:p w:rsidR="00B80D1A" w:rsidRPr="002D04E7" w:rsidRDefault="00B80D1A" w:rsidP="00082F26">
      <w:pPr>
        <w:pStyle w:val="Heading3"/>
        <w:numPr>
          <w:ilvl w:val="2"/>
          <w:numId w:val="26"/>
        </w:numPr>
        <w:spacing w:before="60" w:after="60" w:line="240" w:lineRule="auto"/>
        <w:jc w:val="left"/>
        <w:rPr>
          <w:rFonts w:cs="Arial"/>
          <w:sz w:val="20"/>
        </w:rPr>
      </w:pPr>
      <w:r w:rsidRPr="002D04E7">
        <w:rPr>
          <w:rFonts w:cs="Arial"/>
          <w:sz w:val="20"/>
        </w:rPr>
        <w:t>complainants;</w:t>
      </w:r>
    </w:p>
    <w:p w:rsidR="00B80D1A" w:rsidRPr="002D04E7" w:rsidRDefault="00B80D1A" w:rsidP="00082F26">
      <w:pPr>
        <w:pStyle w:val="Heading3"/>
        <w:numPr>
          <w:ilvl w:val="2"/>
          <w:numId w:val="26"/>
        </w:numPr>
        <w:spacing w:before="60" w:after="60" w:line="240" w:lineRule="auto"/>
        <w:jc w:val="left"/>
        <w:rPr>
          <w:rFonts w:cs="Arial"/>
          <w:sz w:val="20"/>
        </w:rPr>
      </w:pPr>
      <w:r w:rsidRPr="002D04E7">
        <w:rPr>
          <w:rFonts w:cs="Arial"/>
          <w:sz w:val="20"/>
        </w:rPr>
        <w:t>supporters;</w:t>
      </w:r>
    </w:p>
    <w:p w:rsidR="00B80D1A" w:rsidRPr="002D04E7" w:rsidRDefault="00B80D1A" w:rsidP="00082F26">
      <w:pPr>
        <w:pStyle w:val="Heading3"/>
        <w:numPr>
          <w:ilvl w:val="2"/>
          <w:numId w:val="26"/>
        </w:numPr>
        <w:spacing w:before="60" w:after="60" w:line="240" w:lineRule="auto"/>
        <w:jc w:val="left"/>
        <w:rPr>
          <w:rFonts w:cs="Arial"/>
          <w:sz w:val="20"/>
        </w:rPr>
      </w:pPr>
      <w:r w:rsidRPr="002D04E7">
        <w:rPr>
          <w:rFonts w:cs="Arial"/>
          <w:sz w:val="20"/>
        </w:rPr>
        <w:t>enquirers;</w:t>
      </w:r>
    </w:p>
    <w:p w:rsidR="00B80D1A" w:rsidRPr="002D04E7" w:rsidRDefault="00B80D1A" w:rsidP="00082F26">
      <w:pPr>
        <w:pStyle w:val="Heading3"/>
        <w:numPr>
          <w:ilvl w:val="2"/>
          <w:numId w:val="26"/>
        </w:numPr>
        <w:spacing w:before="60" w:after="60" w:line="240" w:lineRule="auto"/>
        <w:jc w:val="left"/>
        <w:rPr>
          <w:rFonts w:cs="Arial"/>
          <w:sz w:val="20"/>
        </w:rPr>
      </w:pPr>
      <w:r w:rsidRPr="002D04E7">
        <w:rPr>
          <w:rFonts w:cs="Arial"/>
          <w:sz w:val="20"/>
        </w:rPr>
        <w:t>friends and family;</w:t>
      </w:r>
    </w:p>
    <w:p w:rsidR="00B80D1A" w:rsidRPr="002D04E7" w:rsidRDefault="00B80D1A" w:rsidP="00082F26">
      <w:pPr>
        <w:pStyle w:val="Heading3"/>
        <w:numPr>
          <w:ilvl w:val="2"/>
          <w:numId w:val="26"/>
        </w:numPr>
        <w:spacing w:before="60" w:after="60" w:line="240" w:lineRule="auto"/>
        <w:jc w:val="left"/>
        <w:rPr>
          <w:rFonts w:cs="Arial"/>
          <w:sz w:val="20"/>
        </w:rPr>
      </w:pPr>
      <w:r w:rsidRPr="002D04E7">
        <w:rPr>
          <w:rFonts w:cs="Arial"/>
          <w:sz w:val="20"/>
        </w:rPr>
        <w:t>advisers and representatives of other organisations.</w:t>
      </w:r>
    </w:p>
    <w:p w:rsidR="00B80D1A" w:rsidRPr="002D04E7" w:rsidRDefault="00B80D1A" w:rsidP="00082F26">
      <w:pPr>
        <w:pStyle w:val="Heading2"/>
        <w:numPr>
          <w:ilvl w:val="0"/>
          <w:numId w:val="0"/>
        </w:numPr>
        <w:spacing w:line="240" w:lineRule="auto"/>
        <w:jc w:val="left"/>
        <w:rPr>
          <w:rFonts w:cs="Arial"/>
          <w:sz w:val="20"/>
        </w:rPr>
      </w:pPr>
      <w:r w:rsidRPr="002D04E7">
        <w:rPr>
          <w:rFonts w:cs="Arial"/>
          <w:b/>
          <w:sz w:val="20"/>
        </w:rPr>
        <w:t>ICO</w:t>
      </w:r>
      <w:r w:rsidRPr="002D04E7">
        <w:rPr>
          <w:rFonts w:cs="Arial"/>
          <w:sz w:val="20"/>
        </w:rPr>
        <w:t xml:space="preserve"> means the Information Commissioners Office which is the UK’s regulatory body responsible for ensuring that we comply with our legal data protection duties. The ICO produces guidance on how to implement data protection law and can take regulatory action where a breach occurs. </w:t>
      </w:r>
    </w:p>
    <w:p w:rsidR="00B80D1A" w:rsidRPr="002D04E7" w:rsidRDefault="00B80D1A" w:rsidP="00082F26">
      <w:pPr>
        <w:pStyle w:val="Heading2"/>
        <w:numPr>
          <w:ilvl w:val="0"/>
          <w:numId w:val="0"/>
        </w:numPr>
        <w:spacing w:line="240" w:lineRule="auto"/>
        <w:jc w:val="left"/>
        <w:rPr>
          <w:rFonts w:cs="Arial"/>
          <w:sz w:val="20"/>
        </w:rPr>
      </w:pPr>
      <w:r w:rsidRPr="002D04E7">
        <w:rPr>
          <w:rFonts w:cs="Arial"/>
          <w:b/>
          <w:sz w:val="20"/>
        </w:rPr>
        <w:t>Personal data</w:t>
      </w:r>
      <w:r w:rsidRPr="002D04E7">
        <w:rPr>
          <w:rFonts w:cs="Arial"/>
          <w:sz w:val="20"/>
        </w:rPr>
        <w:t xml:space="preserve"> means any information relating to a natural person (living person) who is either identified or is identifiable. A natural person must be an individual and cannot be a company or a public body. Representatives of companies or public bodies would, however, be natural persons. </w:t>
      </w:r>
    </w:p>
    <w:p w:rsidR="00B80D1A" w:rsidRPr="002D04E7" w:rsidRDefault="00B80D1A" w:rsidP="00082F26">
      <w:pPr>
        <w:pStyle w:val="Heading2"/>
        <w:numPr>
          <w:ilvl w:val="0"/>
          <w:numId w:val="0"/>
        </w:numPr>
        <w:spacing w:line="240" w:lineRule="auto"/>
        <w:jc w:val="left"/>
        <w:rPr>
          <w:rFonts w:cs="Arial"/>
          <w:sz w:val="20"/>
        </w:rPr>
      </w:pPr>
      <w:r w:rsidRPr="002D04E7">
        <w:rPr>
          <w:rFonts w:cs="Arial"/>
          <w:sz w:val="20"/>
        </w:rPr>
        <w:t xml:space="preserve">Personal data is limited to information about </w:t>
      </w:r>
      <w:r w:rsidRPr="002D04E7">
        <w:rPr>
          <w:rFonts w:cs="Arial"/>
          <w:sz w:val="20"/>
          <w:u w:val="single"/>
        </w:rPr>
        <w:t>living individuals</w:t>
      </w:r>
      <w:r w:rsidRPr="002D04E7">
        <w:rPr>
          <w:rFonts w:cs="Arial"/>
          <w:sz w:val="20"/>
        </w:rPr>
        <w:t xml:space="preserve"> and does not cover deceased people.</w:t>
      </w:r>
    </w:p>
    <w:p w:rsidR="00B80D1A" w:rsidRPr="002D04E7" w:rsidRDefault="00B80D1A" w:rsidP="00082F26">
      <w:pPr>
        <w:pStyle w:val="Heading2"/>
        <w:numPr>
          <w:ilvl w:val="0"/>
          <w:numId w:val="0"/>
        </w:numPr>
        <w:spacing w:line="240" w:lineRule="auto"/>
        <w:rPr>
          <w:rFonts w:cs="Arial"/>
          <w:sz w:val="20"/>
        </w:rPr>
      </w:pPr>
      <w:r w:rsidRPr="002D04E7">
        <w:rPr>
          <w:rFonts w:cs="Arial"/>
          <w:sz w:val="20"/>
        </w:rPr>
        <w:t>Personal data can be factual (for example, a name, address or date of birth) or it can be an opinion about that person, their actions and behaviour.</w:t>
      </w:r>
    </w:p>
    <w:p w:rsidR="00B80D1A" w:rsidRPr="002D04E7" w:rsidRDefault="00B80D1A" w:rsidP="00082F26">
      <w:pPr>
        <w:pStyle w:val="Heading2"/>
        <w:numPr>
          <w:ilvl w:val="0"/>
          <w:numId w:val="0"/>
        </w:numPr>
        <w:spacing w:line="240" w:lineRule="auto"/>
        <w:rPr>
          <w:rFonts w:cs="Arial"/>
          <w:sz w:val="20"/>
        </w:rPr>
      </w:pPr>
      <w:r w:rsidRPr="002D04E7">
        <w:rPr>
          <w:rFonts w:cs="Arial"/>
          <w:b/>
          <w:sz w:val="20"/>
        </w:rPr>
        <w:t>Privacy notice</w:t>
      </w:r>
      <w:r w:rsidRPr="002D04E7">
        <w:rPr>
          <w:rFonts w:cs="Arial"/>
          <w:sz w:val="20"/>
        </w:rPr>
        <w:t xml:space="preserve"> means the information given to data subjects which explains how we process their data and for what purposes. </w:t>
      </w:r>
    </w:p>
    <w:p w:rsidR="00B80D1A" w:rsidRPr="002D04E7" w:rsidRDefault="00B80D1A" w:rsidP="00082F26">
      <w:pPr>
        <w:pStyle w:val="Heading2"/>
        <w:numPr>
          <w:ilvl w:val="0"/>
          <w:numId w:val="0"/>
        </w:numPr>
        <w:spacing w:line="240" w:lineRule="auto"/>
        <w:rPr>
          <w:rFonts w:cs="Arial"/>
          <w:sz w:val="20"/>
        </w:rPr>
      </w:pPr>
      <w:r w:rsidRPr="002D04E7">
        <w:rPr>
          <w:rFonts w:cs="Arial"/>
          <w:b/>
          <w:sz w:val="20"/>
        </w:rPr>
        <w:t>Processing</w:t>
      </w:r>
      <w:r w:rsidRPr="002D04E7">
        <w:rPr>
          <w:rFonts w:cs="Arial"/>
          <w:sz w:val="20"/>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Processing can also include transferring personal data to third parties, </w:t>
      </w:r>
      <w:r w:rsidRPr="002D04E7">
        <w:rPr>
          <w:rFonts w:cs="Arial"/>
          <w:sz w:val="20"/>
          <w:u w:val="single"/>
        </w:rPr>
        <w:t>listening</w:t>
      </w:r>
      <w:r w:rsidRPr="002D04E7">
        <w:rPr>
          <w:rFonts w:cs="Arial"/>
          <w:sz w:val="20"/>
        </w:rPr>
        <w:t xml:space="preserve"> to a recorded message (e.g. on voicemail) or </w:t>
      </w:r>
      <w:r w:rsidRPr="002D04E7">
        <w:rPr>
          <w:rFonts w:cs="Arial"/>
          <w:sz w:val="20"/>
          <w:u w:val="single"/>
        </w:rPr>
        <w:t>viewing</w:t>
      </w:r>
      <w:r w:rsidRPr="002D04E7">
        <w:rPr>
          <w:rFonts w:cs="Arial"/>
          <w:sz w:val="20"/>
        </w:rPr>
        <w:t xml:space="preserve"> personal data on a screen or in a paper document which forms part of a structured filing system. Viewing of clear, moving or stills images of living individuals is also a processing activity.</w:t>
      </w:r>
    </w:p>
    <w:p w:rsidR="00B80D1A" w:rsidRPr="002D04E7" w:rsidRDefault="00B80D1A" w:rsidP="00082F26">
      <w:pPr>
        <w:spacing w:before="0" w:after="0" w:line="240" w:lineRule="auto"/>
        <w:jc w:val="left"/>
        <w:rPr>
          <w:rFonts w:cs="Arial"/>
          <w:b/>
          <w:kern w:val="28"/>
          <w:sz w:val="20"/>
          <w:u w:val="single"/>
        </w:rPr>
      </w:pPr>
    </w:p>
    <w:sectPr w:rsidR="00B80D1A" w:rsidRPr="002D04E7" w:rsidSect="005174A8">
      <w:footerReference w:type="default" r:id="rId9"/>
      <w:pgSz w:w="11907" w:h="16840"/>
      <w:pgMar w:top="1134" w:right="1247" w:bottom="1134" w:left="1985"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7B1C5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AE6" w:rsidRDefault="00BD6AE6">
      <w:pPr>
        <w:spacing w:before="0" w:after="0" w:line="240" w:lineRule="auto"/>
      </w:pPr>
      <w:r>
        <w:separator/>
      </w:r>
    </w:p>
  </w:endnote>
  <w:endnote w:type="continuationSeparator" w:id="0">
    <w:p w:rsidR="00BD6AE6" w:rsidRDefault="00BD6AE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494618"/>
      <w:docPartObj>
        <w:docPartGallery w:val="Page Numbers (Bottom of Page)"/>
        <w:docPartUnique/>
      </w:docPartObj>
    </w:sdtPr>
    <w:sdtEndPr>
      <w:rPr>
        <w:noProof/>
      </w:rPr>
    </w:sdtEndPr>
    <w:sdtContent>
      <w:p w:rsidR="00E73E59" w:rsidRDefault="00E57BF3" w:rsidP="00E73E59">
        <w:pPr>
          <w:pStyle w:val="Footer"/>
          <w:spacing w:after="0" w:line="240" w:lineRule="auto"/>
          <w:jc w:val="right"/>
        </w:pPr>
        <w:r>
          <w:fldChar w:fldCharType="begin"/>
        </w:r>
        <w:r w:rsidR="00B80D1A">
          <w:instrText xml:space="preserve"> PAGE   \* MERGEFORMAT </w:instrText>
        </w:r>
        <w:r>
          <w:fldChar w:fldCharType="separate"/>
        </w:r>
        <w:r w:rsidR="00681055">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AE6" w:rsidRDefault="00BD6AE6">
      <w:pPr>
        <w:spacing w:before="0" w:after="0" w:line="240" w:lineRule="auto"/>
      </w:pPr>
      <w:r>
        <w:separator/>
      </w:r>
    </w:p>
  </w:footnote>
  <w:footnote w:type="continuationSeparator" w:id="0">
    <w:p w:rsidR="00BD6AE6" w:rsidRDefault="00BD6AE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5BC28E1"/>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862"/>
        </w:tabs>
        <w:ind w:left="862"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862"/>
        </w:tabs>
        <w:ind w:left="862"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nsid w:val="49062D1D"/>
    <w:multiLevelType w:val="multilevel"/>
    <w:tmpl w:val="DE3666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C56355"/>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18">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19">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D13B95"/>
    <w:multiLevelType w:val="hybridMultilevel"/>
    <w:tmpl w:val="F4D89B3E"/>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ED5064A"/>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23"/>
  </w:num>
  <w:num w:numId="3">
    <w:abstractNumId w:val="20"/>
  </w:num>
  <w:num w:numId="4">
    <w:abstractNumId w:val="12"/>
  </w:num>
  <w:num w:numId="5">
    <w:abstractNumId w:val="9"/>
  </w:num>
  <w:num w:numId="6">
    <w:abstractNumId w:val="1"/>
  </w:num>
  <w:num w:numId="7">
    <w:abstractNumId w:val="17"/>
  </w:num>
  <w:num w:numId="8">
    <w:abstractNumId w:val="5"/>
  </w:num>
  <w:num w:numId="9">
    <w:abstractNumId w:val="16"/>
  </w:num>
  <w:num w:numId="10">
    <w:abstractNumId w:val="4"/>
  </w:num>
  <w:num w:numId="11">
    <w:abstractNumId w:val="10"/>
  </w:num>
  <w:num w:numId="12">
    <w:abstractNumId w:val="6"/>
  </w:num>
  <w:num w:numId="13">
    <w:abstractNumId w:val="24"/>
  </w:num>
  <w:num w:numId="14">
    <w:abstractNumId w:val="7"/>
  </w:num>
  <w:num w:numId="15">
    <w:abstractNumId w:val="0"/>
  </w:num>
  <w:num w:numId="16">
    <w:abstractNumId w:val="21"/>
  </w:num>
  <w:num w:numId="17">
    <w:abstractNumId w:val="19"/>
  </w:num>
  <w:num w:numId="18">
    <w:abstractNumId w:val="3"/>
  </w:num>
  <w:num w:numId="19">
    <w:abstractNumId w:val="18"/>
  </w:num>
  <w:num w:numId="20">
    <w:abstractNumId w:val="14"/>
  </w:num>
  <w:num w:numId="21">
    <w:abstractNumId w:val="11"/>
  </w:num>
  <w:num w:numId="22">
    <w:abstractNumId w:val="15"/>
  </w:num>
  <w:num w:numId="23">
    <w:abstractNumId w:val="25"/>
  </w:num>
  <w:num w:numId="24">
    <w:abstractNumId w:val="13"/>
  </w:num>
  <w:num w:numId="25">
    <w:abstractNumId w:val="22"/>
  </w:num>
  <w:num w:numId="26">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B80D1A"/>
    <w:rsid w:val="00006BF4"/>
    <w:rsid w:val="00017162"/>
    <w:rsid w:val="00082F26"/>
    <w:rsid w:val="000A4FF9"/>
    <w:rsid w:val="000C2501"/>
    <w:rsid w:val="000D3DEC"/>
    <w:rsid w:val="0015641D"/>
    <w:rsid w:val="001C5A3A"/>
    <w:rsid w:val="001F3F36"/>
    <w:rsid w:val="00216F5F"/>
    <w:rsid w:val="0023163B"/>
    <w:rsid w:val="002A741C"/>
    <w:rsid w:val="002C4E0A"/>
    <w:rsid w:val="002D04E7"/>
    <w:rsid w:val="002F5B32"/>
    <w:rsid w:val="003645B1"/>
    <w:rsid w:val="003715CE"/>
    <w:rsid w:val="003A4620"/>
    <w:rsid w:val="003D0E6E"/>
    <w:rsid w:val="003D0FD2"/>
    <w:rsid w:val="004342F9"/>
    <w:rsid w:val="00457B4B"/>
    <w:rsid w:val="004B47EA"/>
    <w:rsid w:val="004C17C7"/>
    <w:rsid w:val="004D26E0"/>
    <w:rsid w:val="004F2DC7"/>
    <w:rsid w:val="004F50A6"/>
    <w:rsid w:val="005174A8"/>
    <w:rsid w:val="005624B3"/>
    <w:rsid w:val="0064179D"/>
    <w:rsid w:val="00652456"/>
    <w:rsid w:val="00657D58"/>
    <w:rsid w:val="00681055"/>
    <w:rsid w:val="006B4986"/>
    <w:rsid w:val="006C485B"/>
    <w:rsid w:val="006F67D4"/>
    <w:rsid w:val="0070035F"/>
    <w:rsid w:val="00767049"/>
    <w:rsid w:val="00786F6F"/>
    <w:rsid w:val="007A0B06"/>
    <w:rsid w:val="007C4524"/>
    <w:rsid w:val="007E6895"/>
    <w:rsid w:val="00820821"/>
    <w:rsid w:val="00827A1B"/>
    <w:rsid w:val="00830E51"/>
    <w:rsid w:val="00843E78"/>
    <w:rsid w:val="0088202A"/>
    <w:rsid w:val="00894DD9"/>
    <w:rsid w:val="008B2D34"/>
    <w:rsid w:val="00921A8A"/>
    <w:rsid w:val="0094127C"/>
    <w:rsid w:val="00956FF7"/>
    <w:rsid w:val="0096079B"/>
    <w:rsid w:val="00982032"/>
    <w:rsid w:val="0099139E"/>
    <w:rsid w:val="009C5688"/>
    <w:rsid w:val="00A00D8C"/>
    <w:rsid w:val="00A53FB6"/>
    <w:rsid w:val="00A65FCB"/>
    <w:rsid w:val="00A847C7"/>
    <w:rsid w:val="00AB1B48"/>
    <w:rsid w:val="00B03373"/>
    <w:rsid w:val="00B80D1A"/>
    <w:rsid w:val="00B8782D"/>
    <w:rsid w:val="00BA6299"/>
    <w:rsid w:val="00BD6AE6"/>
    <w:rsid w:val="00BE4A9D"/>
    <w:rsid w:val="00C113CF"/>
    <w:rsid w:val="00C208E2"/>
    <w:rsid w:val="00C72013"/>
    <w:rsid w:val="00CD6196"/>
    <w:rsid w:val="00CE1836"/>
    <w:rsid w:val="00D434A9"/>
    <w:rsid w:val="00D46337"/>
    <w:rsid w:val="00D70302"/>
    <w:rsid w:val="00DF3882"/>
    <w:rsid w:val="00E06D63"/>
    <w:rsid w:val="00E1240D"/>
    <w:rsid w:val="00E20791"/>
    <w:rsid w:val="00E36E3F"/>
    <w:rsid w:val="00E42169"/>
    <w:rsid w:val="00E42B0B"/>
    <w:rsid w:val="00E57BF3"/>
    <w:rsid w:val="00EF328F"/>
    <w:rsid w:val="00F21F11"/>
    <w:rsid w:val="00F34BD8"/>
    <w:rsid w:val="00F61C10"/>
    <w:rsid w:val="00F67AE0"/>
    <w:rsid w:val="00F8024F"/>
    <w:rsid w:val="00FC7D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1A"/>
    <w:pPr>
      <w:spacing w:before="120" w:after="120" w:line="300" w:lineRule="atLeast"/>
      <w:jc w:val="both"/>
    </w:pPr>
    <w:rPr>
      <w:rFonts w:ascii="Arial" w:eastAsia="Times New Roman" w:hAnsi="Arial" w:cs="Times New Roman"/>
      <w:szCs w:val="20"/>
    </w:rPr>
  </w:style>
  <w:style w:type="paragraph" w:styleId="Heading1">
    <w:name w:val="heading 1"/>
    <w:basedOn w:val="Normal"/>
    <w:link w:val="Heading1Char"/>
    <w:qFormat/>
    <w:rsid w:val="00B80D1A"/>
    <w:pPr>
      <w:keepNext/>
      <w:numPr>
        <w:numId w:val="23"/>
      </w:numPr>
      <w:spacing w:before="320"/>
      <w:outlineLvl w:val="0"/>
    </w:pPr>
    <w:rPr>
      <w:rFonts w:cs="Arial"/>
      <w:b/>
      <w:kern w:val="28"/>
      <w:szCs w:val="22"/>
    </w:rPr>
  </w:style>
  <w:style w:type="paragraph" w:styleId="Heading2">
    <w:name w:val="heading 2"/>
    <w:basedOn w:val="Normal"/>
    <w:link w:val="Heading2Char"/>
    <w:qFormat/>
    <w:rsid w:val="00B80D1A"/>
    <w:pPr>
      <w:numPr>
        <w:ilvl w:val="1"/>
        <w:numId w:val="23"/>
      </w:numPr>
      <w:spacing w:before="280"/>
      <w:outlineLvl w:val="1"/>
    </w:pPr>
    <w:rPr>
      <w:color w:val="000000"/>
    </w:rPr>
  </w:style>
  <w:style w:type="paragraph" w:styleId="Heading3">
    <w:name w:val="heading 3"/>
    <w:basedOn w:val="Normal"/>
    <w:link w:val="Heading3Char"/>
    <w:qFormat/>
    <w:rsid w:val="00B80D1A"/>
    <w:pPr>
      <w:numPr>
        <w:ilvl w:val="2"/>
        <w:numId w:val="23"/>
      </w:numPr>
      <w:outlineLvl w:val="2"/>
    </w:pPr>
  </w:style>
  <w:style w:type="paragraph" w:styleId="Heading4">
    <w:name w:val="heading 4"/>
    <w:basedOn w:val="Normal"/>
    <w:link w:val="Heading4Char"/>
    <w:qFormat/>
    <w:rsid w:val="00B80D1A"/>
    <w:pPr>
      <w:numPr>
        <w:ilvl w:val="3"/>
        <w:numId w:val="23"/>
      </w:numPr>
      <w:tabs>
        <w:tab w:val="left" w:pos="2261"/>
      </w:tabs>
      <w:outlineLvl w:val="3"/>
    </w:pPr>
  </w:style>
  <w:style w:type="paragraph" w:styleId="Heading5">
    <w:name w:val="heading 5"/>
    <w:basedOn w:val="Normal"/>
    <w:link w:val="Heading5Char"/>
    <w:qFormat/>
    <w:rsid w:val="00B80D1A"/>
    <w:pPr>
      <w:numPr>
        <w:ilvl w:val="4"/>
        <w:numId w:val="23"/>
      </w:numPr>
      <w:outlineLvl w:val="4"/>
    </w:pPr>
  </w:style>
  <w:style w:type="paragraph" w:styleId="Heading6">
    <w:name w:val="heading 6"/>
    <w:basedOn w:val="Normal"/>
    <w:next w:val="Normal"/>
    <w:link w:val="Heading6Char"/>
    <w:autoRedefine/>
    <w:qFormat/>
    <w:rsid w:val="00B80D1A"/>
    <w:pPr>
      <w:keepNext/>
      <w:numPr>
        <w:ilvl w:val="5"/>
        <w:numId w:val="23"/>
      </w:numPr>
      <w:spacing w:before="160" w:after="80"/>
      <w:jc w:val="left"/>
      <w:outlineLvl w:val="5"/>
    </w:pPr>
    <w:rPr>
      <w:b/>
      <w:sz w:val="20"/>
    </w:rPr>
  </w:style>
  <w:style w:type="paragraph" w:styleId="Heading7">
    <w:name w:val="heading 7"/>
    <w:basedOn w:val="Normal"/>
    <w:next w:val="Normal"/>
    <w:link w:val="Heading7Char"/>
    <w:qFormat/>
    <w:rsid w:val="00B80D1A"/>
    <w:pPr>
      <w:keepNext/>
      <w:numPr>
        <w:ilvl w:val="6"/>
        <w:numId w:val="23"/>
      </w:numPr>
      <w:jc w:val="left"/>
      <w:outlineLvl w:val="6"/>
    </w:pPr>
    <w:rPr>
      <w:b/>
      <w:smallCaps/>
      <w:color w:val="000000"/>
      <w:sz w:val="24"/>
    </w:rPr>
  </w:style>
  <w:style w:type="paragraph" w:styleId="Heading8">
    <w:name w:val="heading 8"/>
    <w:basedOn w:val="Normal"/>
    <w:next w:val="Normal"/>
    <w:link w:val="Heading8Char"/>
    <w:autoRedefine/>
    <w:qFormat/>
    <w:rsid w:val="00B80D1A"/>
    <w:pPr>
      <w:keepNext/>
      <w:pageBreakBefore/>
      <w:numPr>
        <w:ilvl w:val="7"/>
        <w:numId w:val="23"/>
      </w:numPr>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B80D1A"/>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0D1A"/>
    <w:rPr>
      <w:rFonts w:ascii="Arial" w:eastAsia="Times New Roman" w:hAnsi="Arial" w:cs="Arial"/>
      <w:b/>
      <w:kern w:val="28"/>
    </w:rPr>
  </w:style>
  <w:style w:type="character" w:customStyle="1" w:styleId="Heading2Char">
    <w:name w:val="Heading 2 Char"/>
    <w:basedOn w:val="DefaultParagraphFont"/>
    <w:link w:val="Heading2"/>
    <w:rsid w:val="00B80D1A"/>
    <w:rPr>
      <w:rFonts w:ascii="Arial" w:eastAsia="Times New Roman" w:hAnsi="Arial" w:cs="Times New Roman"/>
      <w:color w:val="000000"/>
      <w:szCs w:val="20"/>
    </w:rPr>
  </w:style>
  <w:style w:type="character" w:customStyle="1" w:styleId="Heading3Char">
    <w:name w:val="Heading 3 Char"/>
    <w:basedOn w:val="DefaultParagraphFont"/>
    <w:link w:val="Heading3"/>
    <w:rsid w:val="00B80D1A"/>
    <w:rPr>
      <w:rFonts w:ascii="Arial" w:eastAsia="Times New Roman" w:hAnsi="Arial" w:cs="Times New Roman"/>
      <w:szCs w:val="20"/>
    </w:rPr>
  </w:style>
  <w:style w:type="character" w:customStyle="1" w:styleId="Heading4Char">
    <w:name w:val="Heading 4 Char"/>
    <w:basedOn w:val="DefaultParagraphFont"/>
    <w:link w:val="Heading4"/>
    <w:rsid w:val="00B80D1A"/>
    <w:rPr>
      <w:rFonts w:ascii="Arial" w:eastAsia="Times New Roman" w:hAnsi="Arial" w:cs="Times New Roman"/>
      <w:szCs w:val="20"/>
    </w:rPr>
  </w:style>
  <w:style w:type="character" w:customStyle="1" w:styleId="Heading5Char">
    <w:name w:val="Heading 5 Char"/>
    <w:basedOn w:val="DefaultParagraphFont"/>
    <w:link w:val="Heading5"/>
    <w:rsid w:val="00B80D1A"/>
    <w:rPr>
      <w:rFonts w:ascii="Arial" w:eastAsia="Times New Roman" w:hAnsi="Arial" w:cs="Times New Roman"/>
      <w:szCs w:val="20"/>
    </w:rPr>
  </w:style>
  <w:style w:type="character" w:customStyle="1" w:styleId="Heading6Char">
    <w:name w:val="Heading 6 Char"/>
    <w:basedOn w:val="DefaultParagraphFont"/>
    <w:link w:val="Heading6"/>
    <w:rsid w:val="00B80D1A"/>
    <w:rPr>
      <w:rFonts w:ascii="Arial" w:eastAsia="Times New Roman" w:hAnsi="Arial" w:cs="Times New Roman"/>
      <w:b/>
      <w:sz w:val="20"/>
      <w:szCs w:val="20"/>
    </w:rPr>
  </w:style>
  <w:style w:type="character" w:customStyle="1" w:styleId="Heading7Char">
    <w:name w:val="Heading 7 Char"/>
    <w:basedOn w:val="DefaultParagraphFont"/>
    <w:link w:val="Heading7"/>
    <w:rsid w:val="00B80D1A"/>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B80D1A"/>
    <w:rPr>
      <w:rFonts w:ascii="Arial" w:eastAsia="Times New Roman" w:hAnsi="Arial" w:cs="Times New Roman"/>
      <w:b/>
      <w:smallCaps/>
      <w:sz w:val="28"/>
      <w:szCs w:val="20"/>
    </w:rPr>
  </w:style>
  <w:style w:type="character" w:customStyle="1" w:styleId="Heading9Char">
    <w:name w:val="Heading 9 Char"/>
    <w:basedOn w:val="DefaultParagraphFont"/>
    <w:link w:val="Heading9"/>
    <w:rsid w:val="00B80D1A"/>
    <w:rPr>
      <w:rFonts w:asciiTheme="majorHAnsi" w:eastAsiaTheme="majorEastAsia" w:hAnsiTheme="majorHAnsi" w:cstheme="majorBidi"/>
      <w:i/>
      <w:iCs/>
      <w:color w:val="404040" w:themeColor="text1" w:themeTint="BF"/>
      <w:sz w:val="20"/>
      <w:szCs w:val="20"/>
    </w:rPr>
  </w:style>
  <w:style w:type="paragraph" w:customStyle="1" w:styleId="Bodyclause">
    <w:name w:val="Body  clause"/>
    <w:basedOn w:val="Normal"/>
    <w:next w:val="Heading1"/>
    <w:rsid w:val="00B80D1A"/>
    <w:pPr>
      <w:ind w:left="720"/>
    </w:pPr>
  </w:style>
  <w:style w:type="paragraph" w:customStyle="1" w:styleId="Bodysubclause">
    <w:name w:val="Body  sub clause"/>
    <w:basedOn w:val="Normal"/>
    <w:rsid w:val="00B80D1A"/>
    <w:pPr>
      <w:spacing w:before="240"/>
      <w:ind w:left="720"/>
    </w:pPr>
  </w:style>
  <w:style w:type="paragraph" w:customStyle="1" w:styleId="Bodypara">
    <w:name w:val="Body para"/>
    <w:basedOn w:val="Normal"/>
    <w:rsid w:val="00B80D1A"/>
    <w:pPr>
      <w:spacing w:after="240"/>
      <w:ind w:left="1559"/>
    </w:pPr>
  </w:style>
  <w:style w:type="paragraph" w:customStyle="1" w:styleId="Bodysubpara">
    <w:name w:val="Body sub para"/>
    <w:basedOn w:val="Normal"/>
    <w:next w:val="Heading3"/>
    <w:rsid w:val="00B80D1A"/>
    <w:pPr>
      <w:ind w:left="2268"/>
    </w:pPr>
  </w:style>
  <w:style w:type="paragraph" w:customStyle="1" w:styleId="Definitions">
    <w:name w:val="Definitions"/>
    <w:basedOn w:val="Normal"/>
    <w:rsid w:val="00B80D1A"/>
    <w:pPr>
      <w:tabs>
        <w:tab w:val="left" w:pos="709"/>
      </w:tabs>
      <w:ind w:left="720"/>
    </w:pPr>
  </w:style>
  <w:style w:type="paragraph" w:styleId="Footer">
    <w:name w:val="footer"/>
    <w:basedOn w:val="Normal"/>
    <w:link w:val="FooterChar"/>
    <w:uiPriority w:val="99"/>
    <w:rsid w:val="00B80D1A"/>
    <w:pPr>
      <w:tabs>
        <w:tab w:val="center" w:pos="4153"/>
        <w:tab w:val="right" w:pos="8306"/>
      </w:tabs>
      <w:spacing w:after="240"/>
    </w:pPr>
  </w:style>
  <w:style w:type="character" w:customStyle="1" w:styleId="FooterChar">
    <w:name w:val="Footer Char"/>
    <w:basedOn w:val="DefaultParagraphFont"/>
    <w:link w:val="Footer"/>
    <w:uiPriority w:val="99"/>
    <w:rsid w:val="00B80D1A"/>
    <w:rPr>
      <w:rFonts w:ascii="Arial" w:eastAsia="Times New Roman" w:hAnsi="Arial" w:cs="Times New Roman"/>
      <w:szCs w:val="20"/>
    </w:rPr>
  </w:style>
  <w:style w:type="paragraph" w:styleId="Header">
    <w:name w:val="header"/>
    <w:basedOn w:val="Normal"/>
    <w:link w:val="HeaderChar"/>
    <w:rsid w:val="00B80D1A"/>
    <w:pPr>
      <w:tabs>
        <w:tab w:val="center" w:pos="4153"/>
        <w:tab w:val="right" w:pos="8306"/>
      </w:tabs>
      <w:spacing w:after="240"/>
    </w:pPr>
  </w:style>
  <w:style w:type="character" w:customStyle="1" w:styleId="HeaderChar">
    <w:name w:val="Header Char"/>
    <w:basedOn w:val="DefaultParagraphFont"/>
    <w:link w:val="Header"/>
    <w:rsid w:val="00B80D1A"/>
    <w:rPr>
      <w:rFonts w:ascii="Arial" w:eastAsia="Times New Roman" w:hAnsi="Arial" w:cs="Times New Roman"/>
      <w:szCs w:val="20"/>
    </w:rPr>
  </w:style>
  <w:style w:type="character" w:styleId="PageNumber">
    <w:name w:val="page number"/>
    <w:basedOn w:val="DefaultParagraphFont"/>
    <w:rsid w:val="00B80D1A"/>
  </w:style>
  <w:style w:type="paragraph" w:customStyle="1" w:styleId="Schmainhead">
    <w:name w:val="Sch   main head"/>
    <w:basedOn w:val="Normal"/>
    <w:next w:val="Normal"/>
    <w:autoRedefine/>
    <w:rsid w:val="00B80D1A"/>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80D1A"/>
    <w:pPr>
      <w:keepNext/>
      <w:numPr>
        <w:numId w:val="6"/>
      </w:numPr>
      <w:spacing w:before="240" w:after="240"/>
      <w:jc w:val="center"/>
      <w:outlineLvl w:val="0"/>
    </w:pPr>
    <w:rPr>
      <w:b/>
      <w:kern w:val="28"/>
    </w:rPr>
  </w:style>
  <w:style w:type="paragraph" w:customStyle="1" w:styleId="Sch1styleclause">
    <w:name w:val="Sch  (1style) clause"/>
    <w:basedOn w:val="Normal"/>
    <w:rsid w:val="00B80D1A"/>
    <w:pPr>
      <w:numPr>
        <w:numId w:val="4"/>
      </w:numPr>
      <w:spacing w:before="320"/>
      <w:outlineLvl w:val="0"/>
    </w:pPr>
    <w:rPr>
      <w:b/>
      <w:smallCaps/>
    </w:rPr>
  </w:style>
  <w:style w:type="paragraph" w:customStyle="1" w:styleId="Sch1stylesubclause">
    <w:name w:val="Sch  (1style) sub clause"/>
    <w:basedOn w:val="Normal"/>
    <w:rsid w:val="00B80D1A"/>
    <w:pPr>
      <w:numPr>
        <w:ilvl w:val="1"/>
        <w:numId w:val="4"/>
      </w:numPr>
      <w:spacing w:before="280"/>
      <w:outlineLvl w:val="1"/>
    </w:pPr>
    <w:rPr>
      <w:color w:val="000000"/>
    </w:rPr>
  </w:style>
  <w:style w:type="paragraph" w:customStyle="1" w:styleId="Sch1stylepara">
    <w:name w:val="Sch (1style) para"/>
    <w:basedOn w:val="Normal"/>
    <w:rsid w:val="00B80D1A"/>
    <w:pPr>
      <w:numPr>
        <w:ilvl w:val="2"/>
        <w:numId w:val="4"/>
      </w:numPr>
    </w:pPr>
  </w:style>
  <w:style w:type="paragraph" w:customStyle="1" w:styleId="Sch1stylesubpara">
    <w:name w:val="Sch (1style) sub para"/>
    <w:basedOn w:val="Heading4"/>
    <w:rsid w:val="00B80D1A"/>
    <w:pPr>
      <w:numPr>
        <w:numId w:val="0"/>
      </w:numPr>
      <w:tabs>
        <w:tab w:val="num" w:pos="720"/>
      </w:tabs>
      <w:ind w:left="720" w:hanging="720"/>
    </w:pPr>
  </w:style>
  <w:style w:type="paragraph" w:customStyle="1" w:styleId="Sch2style1">
    <w:name w:val="Sch (2style)  1"/>
    <w:basedOn w:val="Normal"/>
    <w:rsid w:val="00B80D1A"/>
    <w:pPr>
      <w:numPr>
        <w:numId w:val="1"/>
      </w:numPr>
      <w:spacing w:before="280" w:line="300" w:lineRule="exact"/>
    </w:pPr>
  </w:style>
  <w:style w:type="paragraph" w:customStyle="1" w:styleId="Sch2stylea">
    <w:name w:val="Sch (2style) (a)"/>
    <w:basedOn w:val="Normal"/>
    <w:rsid w:val="00B80D1A"/>
    <w:pPr>
      <w:numPr>
        <w:ilvl w:val="1"/>
        <w:numId w:val="1"/>
      </w:numPr>
      <w:spacing w:line="300" w:lineRule="exact"/>
    </w:pPr>
  </w:style>
  <w:style w:type="paragraph" w:customStyle="1" w:styleId="Sch2stylei">
    <w:name w:val="Sch (2style) (i)"/>
    <w:basedOn w:val="Heading4"/>
    <w:rsid w:val="00B80D1A"/>
    <w:pPr>
      <w:numPr>
        <w:ilvl w:val="2"/>
        <w:numId w:val="1"/>
      </w:numPr>
      <w:tabs>
        <w:tab w:val="clear" w:pos="2261"/>
        <w:tab w:val="left" w:pos="2268"/>
      </w:tabs>
    </w:pPr>
    <w:rPr>
      <w:noProof/>
    </w:rPr>
  </w:style>
  <w:style w:type="paragraph" w:styleId="TOC1">
    <w:name w:val="toc 1"/>
    <w:basedOn w:val="Normal"/>
    <w:next w:val="Normal"/>
    <w:autoRedefine/>
    <w:uiPriority w:val="39"/>
    <w:qFormat/>
    <w:rsid w:val="00B80D1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B80D1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4342F9"/>
    <w:pPr>
      <w:tabs>
        <w:tab w:val="left" w:pos="709"/>
        <w:tab w:val="right" w:leader="dot" w:pos="7655"/>
      </w:tabs>
      <w:ind w:left="709" w:right="1219" w:hanging="709"/>
    </w:pPr>
    <w:rPr>
      <w:noProof/>
      <w:sz w:val="20"/>
    </w:rPr>
  </w:style>
  <w:style w:type="character" w:styleId="Hyperlink">
    <w:name w:val="Hyperlink"/>
    <w:rsid w:val="00B80D1A"/>
    <w:rPr>
      <w:color w:val="0000FF"/>
      <w:u w:val="single"/>
    </w:rPr>
  </w:style>
  <w:style w:type="character" w:styleId="FollowedHyperlink">
    <w:name w:val="FollowedHyperlink"/>
    <w:rsid w:val="00B80D1A"/>
    <w:rPr>
      <w:color w:val="800080"/>
      <w:u w:val="single"/>
    </w:rPr>
  </w:style>
  <w:style w:type="paragraph" w:customStyle="1" w:styleId="1Parties">
    <w:name w:val="(1) Parties"/>
    <w:basedOn w:val="Normal"/>
    <w:rsid w:val="00B80D1A"/>
    <w:pPr>
      <w:numPr>
        <w:numId w:val="2"/>
      </w:numPr>
    </w:pPr>
  </w:style>
  <w:style w:type="paragraph" w:customStyle="1" w:styleId="ABackground">
    <w:name w:val="(A) Background"/>
    <w:basedOn w:val="Normal"/>
    <w:rsid w:val="00B80D1A"/>
    <w:pPr>
      <w:numPr>
        <w:numId w:val="3"/>
      </w:numPr>
    </w:pPr>
  </w:style>
  <w:style w:type="character" w:customStyle="1" w:styleId="Def">
    <w:name w:val="Def"/>
    <w:rsid w:val="00B80D1A"/>
    <w:rPr>
      <w:b/>
      <w:color w:val="000000"/>
      <w:sz w:val="22"/>
    </w:rPr>
  </w:style>
  <w:style w:type="paragraph" w:customStyle="1" w:styleId="1stIntroHeadings">
    <w:name w:val="1stIntroHeadings"/>
    <w:basedOn w:val="Normal"/>
    <w:next w:val="Normal"/>
    <w:rsid w:val="00B80D1A"/>
    <w:pPr>
      <w:tabs>
        <w:tab w:val="left" w:pos="709"/>
      </w:tabs>
    </w:pPr>
    <w:rPr>
      <w:b/>
      <w:smallCaps/>
      <w:sz w:val="24"/>
    </w:rPr>
  </w:style>
  <w:style w:type="paragraph" w:customStyle="1" w:styleId="Scha">
    <w:name w:val="Sch a)"/>
    <w:basedOn w:val="Normal"/>
    <w:rsid w:val="00B80D1A"/>
    <w:pPr>
      <w:numPr>
        <w:ilvl w:val="1"/>
        <w:numId w:val="2"/>
      </w:numPr>
    </w:pPr>
  </w:style>
  <w:style w:type="paragraph" w:customStyle="1" w:styleId="XExecution">
    <w:name w:val="X Execution"/>
    <w:basedOn w:val="Normal"/>
    <w:rsid w:val="00B80D1A"/>
    <w:pPr>
      <w:tabs>
        <w:tab w:val="left" w:pos="0"/>
        <w:tab w:val="left" w:pos="3544"/>
      </w:tabs>
      <w:ind w:right="459"/>
      <w:jc w:val="left"/>
    </w:pPr>
    <w:rPr>
      <w:color w:val="000000"/>
    </w:rPr>
  </w:style>
  <w:style w:type="paragraph" w:customStyle="1" w:styleId="Comments">
    <w:name w:val="Comments"/>
    <w:basedOn w:val="Normal"/>
    <w:rsid w:val="00B80D1A"/>
    <w:pPr>
      <w:ind w:left="284"/>
      <w:jc w:val="left"/>
    </w:pPr>
    <w:rPr>
      <w:i/>
    </w:rPr>
  </w:style>
  <w:style w:type="paragraph" w:customStyle="1" w:styleId="CoversheetTitle">
    <w:name w:val="Coversheet Title"/>
    <w:basedOn w:val="Normal"/>
    <w:autoRedefine/>
    <w:rsid w:val="00B80D1A"/>
    <w:pPr>
      <w:spacing w:before="480" w:after="480"/>
      <w:jc w:val="center"/>
    </w:pPr>
    <w:rPr>
      <w:b/>
      <w:smallCaps/>
    </w:rPr>
  </w:style>
  <w:style w:type="paragraph" w:customStyle="1" w:styleId="CoversheetParagraph">
    <w:name w:val="Coversheet Paragraph"/>
    <w:basedOn w:val="Normal"/>
    <w:autoRedefine/>
    <w:rsid w:val="00B80D1A"/>
    <w:pPr>
      <w:jc w:val="center"/>
    </w:pPr>
  </w:style>
  <w:style w:type="character" w:customStyle="1" w:styleId="Defterm">
    <w:name w:val="Defterm"/>
    <w:rsid w:val="00B80D1A"/>
    <w:rPr>
      <w:b/>
      <w:color w:val="000000"/>
      <w:sz w:val="22"/>
    </w:rPr>
  </w:style>
  <w:style w:type="paragraph" w:customStyle="1" w:styleId="NewPage">
    <w:name w:val="New Page"/>
    <w:basedOn w:val="Normal"/>
    <w:autoRedefine/>
    <w:rsid w:val="00B80D1A"/>
    <w:pPr>
      <w:pageBreakBefore/>
    </w:pPr>
  </w:style>
  <w:style w:type="paragraph" w:customStyle="1" w:styleId="FrontInformation">
    <w:name w:val="FrontInformation"/>
    <w:autoRedefine/>
    <w:rsid w:val="00B80D1A"/>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B80D1A"/>
  </w:style>
  <w:style w:type="character" w:customStyle="1" w:styleId="smallcaps">
    <w:name w:val="smallcaps"/>
    <w:rsid w:val="00B80D1A"/>
    <w:rPr>
      <w:b/>
      <w:smallCaps/>
    </w:rPr>
  </w:style>
  <w:style w:type="paragraph" w:customStyle="1" w:styleId="Schmainheadinc">
    <w:name w:val="Sch   main head inc"/>
    <w:basedOn w:val="Normal"/>
    <w:rsid w:val="00B80D1A"/>
    <w:pPr>
      <w:numPr>
        <w:numId w:val="9"/>
      </w:numPr>
      <w:spacing w:before="360" w:after="360"/>
    </w:pPr>
    <w:rPr>
      <w:b/>
    </w:rPr>
  </w:style>
  <w:style w:type="paragraph" w:customStyle="1" w:styleId="Schmainheadsingle">
    <w:name w:val="Sch main head single"/>
    <w:basedOn w:val="Normal"/>
    <w:next w:val="Normal"/>
    <w:rsid w:val="00B80D1A"/>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80D1A"/>
    <w:pPr>
      <w:numPr>
        <w:numId w:val="8"/>
      </w:numPr>
      <w:spacing w:before="240" w:after="360"/>
    </w:pPr>
    <w:rPr>
      <w:b/>
      <w:kern w:val="28"/>
    </w:rPr>
  </w:style>
  <w:style w:type="paragraph" w:customStyle="1" w:styleId="Testimonium">
    <w:name w:val="Testimonium"/>
    <w:basedOn w:val="Normal"/>
    <w:rsid w:val="00B80D1A"/>
    <w:pPr>
      <w:spacing w:before="360" w:after="360"/>
    </w:pPr>
  </w:style>
  <w:style w:type="paragraph" w:customStyle="1" w:styleId="Appmainheadsingle">
    <w:name w:val="App main head single"/>
    <w:basedOn w:val="Normal"/>
    <w:next w:val="Normal"/>
    <w:rsid w:val="00B80D1A"/>
    <w:pPr>
      <w:pageBreakBefore/>
      <w:numPr>
        <w:numId w:val="10"/>
      </w:numPr>
      <w:spacing w:before="240" w:after="360"/>
      <w:jc w:val="center"/>
    </w:pPr>
    <w:rPr>
      <w:b/>
    </w:rPr>
  </w:style>
  <w:style w:type="paragraph" w:customStyle="1" w:styleId="Appmainhead">
    <w:name w:val="App   main head"/>
    <w:basedOn w:val="Normal"/>
    <w:next w:val="Normal"/>
    <w:rsid w:val="00B80D1A"/>
    <w:pPr>
      <w:pageBreakBefore/>
      <w:numPr>
        <w:numId w:val="11"/>
      </w:numPr>
      <w:spacing w:before="240" w:after="360"/>
      <w:jc w:val="center"/>
    </w:pPr>
    <w:rPr>
      <w:b/>
    </w:rPr>
  </w:style>
  <w:style w:type="paragraph" w:styleId="CommentText">
    <w:name w:val="annotation text"/>
    <w:basedOn w:val="Normal"/>
    <w:link w:val="CommentTextChar"/>
    <w:rsid w:val="00B80D1A"/>
    <w:pPr>
      <w:spacing w:line="200" w:lineRule="atLeast"/>
      <w:jc w:val="left"/>
    </w:pPr>
    <w:rPr>
      <w:sz w:val="20"/>
    </w:rPr>
  </w:style>
  <w:style w:type="character" w:customStyle="1" w:styleId="CommentTextChar">
    <w:name w:val="Comment Text Char"/>
    <w:basedOn w:val="DefaultParagraphFont"/>
    <w:link w:val="CommentText"/>
    <w:rsid w:val="00B80D1A"/>
    <w:rPr>
      <w:rFonts w:ascii="Arial" w:eastAsia="Times New Roman" w:hAnsi="Arial" w:cs="Times New Roman"/>
      <w:sz w:val="20"/>
      <w:szCs w:val="20"/>
    </w:rPr>
  </w:style>
  <w:style w:type="paragraph" w:customStyle="1" w:styleId="CoversheetTitle2">
    <w:name w:val="Coversheet Title2"/>
    <w:basedOn w:val="CoversheetTitle"/>
    <w:rsid w:val="00B80D1A"/>
    <w:rPr>
      <w:sz w:val="28"/>
    </w:rPr>
  </w:style>
  <w:style w:type="paragraph" w:customStyle="1" w:styleId="Headingreg">
    <w:name w:val="Heading reg"/>
    <w:basedOn w:val="Heading1"/>
    <w:next w:val="Normal"/>
    <w:rsid w:val="00B80D1A"/>
    <w:pPr>
      <w:keepNext w:val="0"/>
      <w:spacing w:after="240"/>
    </w:pPr>
    <w:rPr>
      <w:b w:val="0"/>
      <w:smallCaps/>
    </w:rPr>
  </w:style>
  <w:style w:type="paragraph" w:customStyle="1" w:styleId="HeadingTitle">
    <w:name w:val="HeadingTitle"/>
    <w:basedOn w:val="Normal"/>
    <w:rsid w:val="00B80D1A"/>
    <w:pPr>
      <w:spacing w:before="240" w:after="240"/>
    </w:pPr>
    <w:rPr>
      <w:b/>
      <w:sz w:val="24"/>
    </w:rPr>
  </w:style>
  <w:style w:type="paragraph" w:customStyle="1" w:styleId="BackSubClause">
    <w:name w:val="BackSubClause"/>
    <w:basedOn w:val="Normal"/>
    <w:rsid w:val="00B80D1A"/>
    <w:pPr>
      <w:numPr>
        <w:ilvl w:val="1"/>
        <w:numId w:val="3"/>
      </w:numPr>
    </w:pPr>
  </w:style>
  <w:style w:type="paragraph" w:customStyle="1" w:styleId="NormalSpaced">
    <w:name w:val="NormalSpaced"/>
    <w:basedOn w:val="Normal"/>
    <w:next w:val="Normal"/>
    <w:rsid w:val="00B80D1A"/>
    <w:pPr>
      <w:spacing w:after="240"/>
    </w:pPr>
  </w:style>
  <w:style w:type="paragraph" w:customStyle="1" w:styleId="Bullet">
    <w:name w:val="Bullet"/>
    <w:basedOn w:val="Normal"/>
    <w:rsid w:val="00B80D1A"/>
    <w:pPr>
      <w:numPr>
        <w:numId w:val="17"/>
      </w:numPr>
      <w:spacing w:after="240"/>
    </w:pPr>
  </w:style>
  <w:style w:type="paragraph" w:customStyle="1" w:styleId="Bullet2">
    <w:name w:val="Bullet2"/>
    <w:basedOn w:val="Normal"/>
    <w:rsid w:val="00B80D1A"/>
    <w:pPr>
      <w:numPr>
        <w:numId w:val="12"/>
      </w:numPr>
      <w:spacing w:after="240" w:line="240" w:lineRule="auto"/>
    </w:pPr>
  </w:style>
  <w:style w:type="paragraph" w:customStyle="1" w:styleId="Bullet3">
    <w:name w:val="Bullet3"/>
    <w:basedOn w:val="Normal"/>
    <w:rsid w:val="00B80D1A"/>
    <w:pPr>
      <w:numPr>
        <w:numId w:val="13"/>
      </w:numPr>
      <w:spacing w:after="240" w:line="240" w:lineRule="auto"/>
    </w:pPr>
  </w:style>
  <w:style w:type="paragraph" w:customStyle="1" w:styleId="NormalCell">
    <w:name w:val="NormalCell"/>
    <w:basedOn w:val="Normal"/>
    <w:rsid w:val="00B80D1A"/>
    <w:pPr>
      <w:jc w:val="left"/>
    </w:pPr>
  </w:style>
  <w:style w:type="paragraph" w:customStyle="1" w:styleId="NormalSmall">
    <w:name w:val="NormalSmall"/>
    <w:basedOn w:val="NormalCell"/>
    <w:rsid w:val="00B80D1A"/>
    <w:rPr>
      <w:sz w:val="18"/>
    </w:rPr>
  </w:style>
  <w:style w:type="paragraph" w:customStyle="1" w:styleId="BulletSmall">
    <w:name w:val="Bullet Small"/>
    <w:basedOn w:val="Bullet"/>
    <w:rsid w:val="00B80D1A"/>
    <w:rPr>
      <w:sz w:val="18"/>
    </w:rPr>
  </w:style>
  <w:style w:type="paragraph" w:customStyle="1" w:styleId="Bullet4">
    <w:name w:val="Bullet4"/>
    <w:basedOn w:val="Normal"/>
    <w:rsid w:val="00B80D1A"/>
    <w:pPr>
      <w:numPr>
        <w:numId w:val="14"/>
      </w:numPr>
      <w:spacing w:after="240" w:line="240" w:lineRule="auto"/>
    </w:pPr>
  </w:style>
  <w:style w:type="paragraph" w:customStyle="1" w:styleId="Bullet5">
    <w:name w:val="Bullet5"/>
    <w:basedOn w:val="Normal"/>
    <w:rsid w:val="00B80D1A"/>
    <w:pPr>
      <w:numPr>
        <w:numId w:val="15"/>
      </w:numPr>
      <w:spacing w:after="240"/>
    </w:pPr>
  </w:style>
  <w:style w:type="paragraph" w:customStyle="1" w:styleId="Bodysubpara2">
    <w:name w:val="Body sub para2"/>
    <w:basedOn w:val="Bodysubpara"/>
    <w:rsid w:val="00B80D1A"/>
    <w:pPr>
      <w:spacing w:after="240"/>
      <w:ind w:left="3028"/>
    </w:pPr>
  </w:style>
  <w:style w:type="paragraph" w:customStyle="1" w:styleId="Bullet1">
    <w:name w:val="Bullet1"/>
    <w:basedOn w:val="Normal"/>
    <w:rsid w:val="00B80D1A"/>
    <w:pPr>
      <w:numPr>
        <w:numId w:val="16"/>
      </w:numPr>
      <w:spacing w:after="240"/>
    </w:pPr>
  </w:style>
  <w:style w:type="paragraph" w:customStyle="1" w:styleId="Bullet1continued">
    <w:name w:val="Bullet1continued"/>
    <w:basedOn w:val="Bullet1"/>
    <w:rsid w:val="00B80D1A"/>
    <w:pPr>
      <w:numPr>
        <w:numId w:val="0"/>
      </w:numPr>
      <w:ind w:left="357"/>
    </w:pPr>
  </w:style>
  <w:style w:type="paragraph" w:customStyle="1" w:styleId="Bullet2continued">
    <w:name w:val="Bullet2continued"/>
    <w:basedOn w:val="Bullet2"/>
    <w:rsid w:val="00B80D1A"/>
    <w:pPr>
      <w:numPr>
        <w:numId w:val="0"/>
      </w:numPr>
      <w:ind w:left="1077"/>
    </w:pPr>
  </w:style>
  <w:style w:type="paragraph" w:customStyle="1" w:styleId="Bullet3continued">
    <w:name w:val="Bullet3continued"/>
    <w:basedOn w:val="Bullet3"/>
    <w:rsid w:val="00B80D1A"/>
    <w:pPr>
      <w:numPr>
        <w:numId w:val="0"/>
      </w:numPr>
      <w:ind w:left="1945"/>
    </w:pPr>
  </w:style>
  <w:style w:type="paragraph" w:customStyle="1" w:styleId="Bullet4continued">
    <w:name w:val="Bullet4continued"/>
    <w:basedOn w:val="Bullet4"/>
    <w:rsid w:val="00B80D1A"/>
    <w:pPr>
      <w:numPr>
        <w:numId w:val="0"/>
      </w:numPr>
      <w:ind w:left="2676"/>
    </w:pPr>
  </w:style>
  <w:style w:type="paragraph" w:customStyle="1" w:styleId="Bullet5continued">
    <w:name w:val="Bullet5continued"/>
    <w:basedOn w:val="Bullet5"/>
    <w:rsid w:val="00B80D1A"/>
    <w:pPr>
      <w:numPr>
        <w:numId w:val="0"/>
      </w:numPr>
      <w:ind w:left="3385"/>
    </w:pPr>
  </w:style>
  <w:style w:type="paragraph" w:customStyle="1" w:styleId="XExecutionHeading">
    <w:name w:val="X Execution Heading"/>
    <w:basedOn w:val="XExecution"/>
    <w:rsid w:val="00B80D1A"/>
    <w:pPr>
      <w:keepNext/>
      <w:spacing w:before="320" w:after="240"/>
    </w:pPr>
    <w:rPr>
      <w:b/>
      <w:smallCaps/>
      <w:kern w:val="28"/>
    </w:rPr>
  </w:style>
  <w:style w:type="paragraph" w:styleId="BalloonText">
    <w:name w:val="Balloon Text"/>
    <w:basedOn w:val="Normal"/>
    <w:link w:val="BalloonTextChar"/>
    <w:rsid w:val="00B80D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B80D1A"/>
    <w:rPr>
      <w:rFonts w:ascii="Segoe UI" w:eastAsia="Times New Roman" w:hAnsi="Segoe UI" w:cs="Segoe UI"/>
      <w:sz w:val="18"/>
      <w:szCs w:val="18"/>
    </w:rPr>
  </w:style>
  <w:style w:type="character" w:styleId="CommentReference">
    <w:name w:val="annotation reference"/>
    <w:basedOn w:val="DefaultParagraphFont"/>
    <w:rsid w:val="00B80D1A"/>
    <w:rPr>
      <w:sz w:val="16"/>
      <w:szCs w:val="16"/>
    </w:rPr>
  </w:style>
  <w:style w:type="paragraph" w:styleId="CommentSubject">
    <w:name w:val="annotation subject"/>
    <w:basedOn w:val="CommentText"/>
    <w:next w:val="CommentText"/>
    <w:link w:val="CommentSubjectChar"/>
    <w:rsid w:val="00B80D1A"/>
    <w:pPr>
      <w:spacing w:line="300" w:lineRule="atLeast"/>
      <w:jc w:val="both"/>
    </w:pPr>
    <w:rPr>
      <w:b/>
      <w:bCs/>
    </w:rPr>
  </w:style>
  <w:style w:type="character" w:customStyle="1" w:styleId="CommentSubjectChar">
    <w:name w:val="Comment Subject Char"/>
    <w:basedOn w:val="CommentTextChar"/>
    <w:link w:val="CommentSubject"/>
    <w:rsid w:val="00B80D1A"/>
    <w:rPr>
      <w:rFonts w:ascii="Arial" w:eastAsia="Times New Roman" w:hAnsi="Arial" w:cs="Times New Roman"/>
      <w:b/>
      <w:bCs/>
      <w:sz w:val="20"/>
      <w:szCs w:val="20"/>
    </w:rPr>
  </w:style>
  <w:style w:type="paragraph" w:customStyle="1" w:styleId="Level1Heading">
    <w:name w:val="Level 1 Heading"/>
    <w:basedOn w:val="BodyText"/>
    <w:next w:val="Level2Number"/>
    <w:rsid w:val="00B80D1A"/>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B80D1A"/>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B80D1A"/>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B80D1A"/>
    <w:pPr>
      <w:numPr>
        <w:ilvl w:val="3"/>
        <w:numId w:val="19"/>
      </w:numPr>
      <w:spacing w:line="360" w:lineRule="auto"/>
      <w:outlineLvl w:val="3"/>
    </w:pPr>
    <w:rPr>
      <w:rFonts w:eastAsia="Arial" w:cs="Arial"/>
    </w:rPr>
  </w:style>
  <w:style w:type="paragraph" w:customStyle="1" w:styleId="Level5Number">
    <w:name w:val="Level 5 Number"/>
    <w:basedOn w:val="BodyText"/>
    <w:rsid w:val="00B80D1A"/>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B80D1A"/>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B80D1A"/>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B80D1A"/>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B80D1A"/>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B80D1A"/>
  </w:style>
  <w:style w:type="character" w:customStyle="1" w:styleId="BodyTextChar">
    <w:name w:val="Body Text Char"/>
    <w:basedOn w:val="DefaultParagraphFont"/>
    <w:link w:val="BodyText"/>
    <w:rsid w:val="00B80D1A"/>
    <w:rPr>
      <w:rFonts w:ascii="Arial" w:eastAsia="Times New Roman" w:hAnsi="Arial" w:cs="Times New Roman"/>
      <w:szCs w:val="20"/>
    </w:rPr>
  </w:style>
  <w:style w:type="paragraph" w:styleId="ListParagraph">
    <w:name w:val="List Paragraph"/>
    <w:basedOn w:val="Heading2"/>
    <w:link w:val="ListParagraphChar"/>
    <w:uiPriority w:val="34"/>
    <w:qFormat/>
    <w:rsid w:val="00B80D1A"/>
    <w:pPr>
      <w:numPr>
        <w:ilvl w:val="0"/>
        <w:numId w:val="18"/>
      </w:numPr>
    </w:pPr>
    <w:rPr>
      <w:rFonts w:cs="Arial"/>
    </w:rPr>
  </w:style>
  <w:style w:type="paragraph" w:customStyle="1" w:styleId="Schedule">
    <w:name w:val="Schedule"/>
    <w:basedOn w:val="Normal"/>
    <w:link w:val="ScheduleChar"/>
    <w:qFormat/>
    <w:rsid w:val="00B80D1A"/>
    <w:pPr>
      <w:spacing w:after="240"/>
      <w:jc w:val="left"/>
    </w:pPr>
    <w:rPr>
      <w:rFonts w:cs="Arial"/>
      <w:b/>
      <w:szCs w:val="28"/>
      <w:u w:val="single"/>
    </w:rPr>
  </w:style>
  <w:style w:type="paragraph" w:customStyle="1" w:styleId="SchParagraph">
    <w:name w:val="Sch Paragraph"/>
    <w:basedOn w:val="ListParagraph"/>
    <w:link w:val="SchParagraphChar"/>
    <w:qFormat/>
    <w:rsid w:val="00B80D1A"/>
    <w:pPr>
      <w:numPr>
        <w:numId w:val="20"/>
      </w:numPr>
      <w:spacing w:before="360" w:after="240"/>
      <w:ind w:left="714" w:hanging="357"/>
    </w:pPr>
    <w:rPr>
      <w:b/>
    </w:rPr>
  </w:style>
  <w:style w:type="character" w:customStyle="1" w:styleId="ScheduleChar">
    <w:name w:val="Schedule Char"/>
    <w:basedOn w:val="DefaultParagraphFont"/>
    <w:link w:val="Schedule"/>
    <w:rsid w:val="00B80D1A"/>
    <w:rPr>
      <w:rFonts w:ascii="Arial" w:eastAsia="Times New Roman" w:hAnsi="Arial" w:cs="Arial"/>
      <w:b/>
      <w:szCs w:val="28"/>
      <w:u w:val="single"/>
    </w:rPr>
  </w:style>
  <w:style w:type="character" w:customStyle="1" w:styleId="ListParagraphChar">
    <w:name w:val="List Paragraph Char"/>
    <w:basedOn w:val="Heading2Char"/>
    <w:link w:val="ListParagraph"/>
    <w:uiPriority w:val="34"/>
    <w:rsid w:val="00B80D1A"/>
    <w:rPr>
      <w:rFonts w:ascii="Arial" w:eastAsia="Times New Roman" w:hAnsi="Arial" w:cs="Arial"/>
      <w:color w:val="000000"/>
      <w:szCs w:val="20"/>
    </w:rPr>
  </w:style>
  <w:style w:type="character" w:customStyle="1" w:styleId="SchParagraphChar">
    <w:name w:val="Sch Paragraph Char"/>
    <w:basedOn w:val="ListParagraphChar"/>
    <w:link w:val="SchParagraph"/>
    <w:rsid w:val="00B80D1A"/>
    <w:rPr>
      <w:rFonts w:ascii="Arial" w:eastAsia="Times New Roman" w:hAnsi="Arial" w:cs="Arial"/>
      <w:b/>
      <w:color w:val="000000"/>
      <w:szCs w:val="20"/>
    </w:rPr>
  </w:style>
  <w:style w:type="paragraph" w:styleId="NoSpacing">
    <w:name w:val="No Spacing"/>
    <w:uiPriority w:val="1"/>
    <w:qFormat/>
    <w:rsid w:val="00B80D1A"/>
    <w:pPr>
      <w:spacing w:after="0" w:line="240" w:lineRule="auto"/>
      <w:jc w:val="both"/>
    </w:pPr>
    <w:rPr>
      <w:rFonts w:ascii="Arial" w:eastAsia="Times New Roman" w:hAnsi="Arial" w:cs="Times New Roman"/>
      <w:szCs w:val="20"/>
    </w:rPr>
  </w:style>
  <w:style w:type="paragraph" w:styleId="NormalWeb">
    <w:name w:val="Normal (Web)"/>
    <w:basedOn w:val="Normal"/>
    <w:uiPriority w:val="99"/>
    <w:unhideWhenUsed/>
    <w:rsid w:val="00B80D1A"/>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B80D1A"/>
    <w:rPr>
      <w:b/>
      <w:bCs/>
    </w:rPr>
  </w:style>
  <w:style w:type="character" w:customStyle="1" w:styleId="detailstext1">
    <w:name w:val="detailstext1"/>
    <w:basedOn w:val="DefaultParagraphFont"/>
    <w:rsid w:val="00B80D1A"/>
    <w:rPr>
      <w:b/>
      <w:bCs/>
      <w:color w:val="000000"/>
      <w:shd w:val="clear" w:color="auto" w:fill="FFFFFF"/>
    </w:rPr>
  </w:style>
  <w:style w:type="paragraph" w:styleId="TOCHeading">
    <w:name w:val="TOC Heading"/>
    <w:basedOn w:val="Heading1"/>
    <w:next w:val="Normal"/>
    <w:uiPriority w:val="39"/>
    <w:semiHidden/>
    <w:unhideWhenUsed/>
    <w:qFormat/>
    <w:rsid w:val="00B80D1A"/>
    <w:pPr>
      <w:keepLines/>
      <w:numPr>
        <w:numId w:val="0"/>
      </w:numPr>
      <w:spacing w:before="480" w:after="0" w:line="276" w:lineRule="auto"/>
      <w:jc w:val="left"/>
      <w:outlineLvl w:val="9"/>
    </w:pPr>
    <w:rPr>
      <w:rFonts w:asciiTheme="majorHAnsi" w:eastAsiaTheme="majorEastAsia" w:hAnsiTheme="majorHAnsi" w:cstheme="majorBidi"/>
      <w:bCs/>
      <w:color w:val="2E74B5" w:themeColor="accent1" w:themeShade="BF"/>
      <w:kern w:val="0"/>
      <w:sz w:val="28"/>
      <w:szCs w:val="28"/>
      <w:lang w:val="en-US" w:eastAsia="ja-JP"/>
    </w:rPr>
  </w:style>
  <w:style w:type="paragraph" w:styleId="Revision">
    <w:name w:val="Revision"/>
    <w:hidden/>
    <w:uiPriority w:val="99"/>
    <w:semiHidden/>
    <w:rsid w:val="00B8782D"/>
    <w:pPr>
      <w:spacing w:after="0" w:line="240" w:lineRule="auto"/>
    </w:pPr>
    <w:rPr>
      <w:rFonts w:ascii="Arial" w:eastAsia="Times New Roman" w:hAnsi="Arial" w:cs="Times New Roman"/>
      <w:szCs w:val="20"/>
    </w:rPr>
  </w:style>
  <w:style w:type="paragraph" w:styleId="DocumentMap">
    <w:name w:val="Document Map"/>
    <w:basedOn w:val="Normal"/>
    <w:link w:val="DocumentMapChar"/>
    <w:uiPriority w:val="99"/>
    <w:semiHidden/>
    <w:unhideWhenUsed/>
    <w:rsid w:val="003645B1"/>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45B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8E95-4753-4F5A-9D8B-96E98B48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Bloomfield</dc:creator>
  <cp:lastModifiedBy>Rosemary</cp:lastModifiedBy>
  <cp:revision>2</cp:revision>
  <cp:lastPrinted>2018-05-20T13:59:00Z</cp:lastPrinted>
  <dcterms:created xsi:type="dcterms:W3CDTF">2020-08-20T14:18:00Z</dcterms:created>
  <dcterms:modified xsi:type="dcterms:W3CDTF">2020-08-20T14:18:00Z</dcterms:modified>
</cp:coreProperties>
</file>